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15703">
      <w:pPr>
        <w:pStyle w:val="2"/>
        <w:spacing w:line="400" w:lineRule="exact"/>
        <w:jc w:val="center"/>
        <w:rPr>
          <w:rFonts w:hint="eastAsia" w:ascii="仿宋_GB2312" w:eastAsia="仿宋_GB2312" w:cs="Arial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 w:cs="Arial"/>
          <w:b/>
          <w:bCs/>
          <w:sz w:val="32"/>
          <w:szCs w:val="32"/>
        </w:rPr>
        <w:t>中国国际大学生创新大赛</w:t>
      </w:r>
      <w:r>
        <w:rPr>
          <w:rFonts w:hint="eastAsia" w:ascii="仿宋_GB2312" w:eastAsia="仿宋_GB2312" w:cs="Arial"/>
          <w:b/>
          <w:bCs/>
          <w:sz w:val="32"/>
          <w:szCs w:val="32"/>
          <w:lang w:val="en-US" w:eastAsia="zh-CN"/>
        </w:rPr>
        <w:t>参赛PPT结构参考</w:t>
      </w:r>
    </w:p>
    <w:p w14:paraId="192DE25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default"/>
          <w:color w:val="FF0000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以下为完整的参赛PPT结构，随着项目辅导过程逐步完善，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报名阶段至少要完成</w:t>
      </w:r>
      <w:r>
        <w:rPr>
          <w:rFonts w:hint="eastAsia"/>
          <w:b/>
          <w:bCs/>
          <w:color w:val="FF0000"/>
          <w:sz w:val="24"/>
          <w:szCs w:val="32"/>
        </w:rPr>
        <w:t>解决方案/产品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介绍、</w:t>
      </w:r>
      <w:r>
        <w:rPr>
          <w:rFonts w:hint="eastAsia"/>
          <w:b/>
          <w:bCs/>
          <w:color w:val="FF0000"/>
          <w:sz w:val="24"/>
          <w:szCs w:val="32"/>
        </w:rPr>
        <w:t>核心技术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概述、</w:t>
      </w:r>
      <w:r>
        <w:rPr>
          <w:rFonts w:hint="eastAsia"/>
          <w:b/>
          <w:bCs/>
          <w:color w:val="FF0000"/>
          <w:sz w:val="24"/>
          <w:szCs w:val="32"/>
        </w:rPr>
        <w:t>商业模式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概述、团队概述四个基础部分。</w:t>
      </w:r>
      <w:bookmarkStart w:id="0" w:name="_GoBack"/>
      <w:bookmarkEnd w:id="0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</w:tblGrid>
      <w:tr w14:paraId="220BC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7AB1CEC2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</w:rPr>
              <w:t>封面</w:t>
            </w:r>
            <w:r>
              <w:rPr>
                <w:rFonts w:hint="eastAsia"/>
                <w:sz w:val="24"/>
                <w:szCs w:val="32"/>
                <w:lang w:eastAsia="zh-CN"/>
              </w:rPr>
              <w:t>：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项目名称与定位</w:t>
            </w:r>
          </w:p>
        </w:tc>
      </w:tr>
      <w:tr w14:paraId="7DC3A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376F5FF3">
            <w:pPr>
              <w:jc w:val="center"/>
              <w:rPr>
                <w:rFonts w:hint="default" w:eastAsia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项目背景</w:t>
            </w:r>
          </w:p>
        </w:tc>
      </w:tr>
      <w:tr w14:paraId="36853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478062AB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</w:rPr>
              <w:t>项目历程</w:t>
            </w:r>
          </w:p>
        </w:tc>
      </w:tr>
      <w:tr w14:paraId="660C3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73EFEEC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</w:rPr>
              <w:t>市场分析</w:t>
            </w:r>
          </w:p>
        </w:tc>
      </w:tr>
      <w:tr w14:paraId="7895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1C35BFD2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</w:rPr>
              <w:t>解决方案/产品</w:t>
            </w:r>
          </w:p>
        </w:tc>
      </w:tr>
      <w:tr w14:paraId="76412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4269F43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</w:rPr>
              <w:t>核心技术</w:t>
            </w:r>
          </w:p>
        </w:tc>
      </w:tr>
      <w:tr w14:paraId="71CB9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232B899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</w:rPr>
              <w:t>项目优势</w:t>
            </w:r>
          </w:p>
        </w:tc>
      </w:tr>
      <w:tr w14:paraId="618DD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53A7342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</w:rPr>
              <w:t>知识产权</w:t>
            </w:r>
          </w:p>
        </w:tc>
      </w:tr>
      <w:tr w14:paraId="59EED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1B08464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</w:rPr>
              <w:t>检测认证</w:t>
            </w:r>
          </w:p>
        </w:tc>
      </w:tr>
      <w:tr w14:paraId="6F26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699435AF">
            <w:pPr>
              <w:jc w:val="center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客户案例</w:t>
            </w:r>
          </w:p>
        </w:tc>
      </w:tr>
      <w:tr w14:paraId="091E9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34C6DDE7">
            <w:pPr>
              <w:jc w:val="center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竞品分析</w:t>
            </w:r>
          </w:p>
        </w:tc>
      </w:tr>
      <w:tr w14:paraId="487C8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6EE206D1">
            <w:pPr>
              <w:jc w:val="center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商业模式</w:t>
            </w:r>
          </w:p>
        </w:tc>
      </w:tr>
      <w:tr w14:paraId="0EAD7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40819C59">
            <w:pPr>
              <w:jc w:val="center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财务与融资</w:t>
            </w:r>
          </w:p>
        </w:tc>
      </w:tr>
      <w:tr w14:paraId="1F2E6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58E60773">
            <w:pPr>
              <w:jc w:val="center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产业价值</w:t>
            </w:r>
          </w:p>
        </w:tc>
      </w:tr>
      <w:tr w14:paraId="28DB9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27E0CE97">
            <w:pPr>
              <w:jc w:val="center"/>
              <w:rPr>
                <w:rFonts w:hint="default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团队协作</w:t>
            </w:r>
          </w:p>
        </w:tc>
      </w:tr>
      <w:tr w14:paraId="40E53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3BB1A2D9">
            <w:pPr>
              <w:jc w:val="center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个人成长</w:t>
            </w:r>
          </w:p>
        </w:tc>
      </w:tr>
      <w:tr w14:paraId="26AF7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760" w:type="dxa"/>
            <w:vAlign w:val="center"/>
          </w:tcPr>
          <w:p w14:paraId="04EA5BD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</w:rPr>
              <w:t>发展规划</w:t>
            </w:r>
          </w:p>
        </w:tc>
      </w:tr>
      <w:tr w14:paraId="3F1BB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760" w:type="dxa"/>
            <w:vAlign w:val="center"/>
          </w:tcPr>
          <w:p w14:paraId="3D9AB690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封底：使命愿景价值观</w:t>
            </w:r>
          </w:p>
        </w:tc>
      </w:tr>
    </w:tbl>
    <w:p w14:paraId="3C1AC8F7">
      <w:pPr>
        <w:rPr>
          <w:rFonts w:hint="eastAsia"/>
          <w:sz w:val="24"/>
          <w:szCs w:val="32"/>
        </w:rPr>
      </w:pPr>
    </w:p>
    <w:p w14:paraId="295C149B">
      <w:pPr>
        <w:rPr>
          <w:rFonts w:hint="default" w:eastAsiaTheme="minorEastAsia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MzcxYjllYmU5YTI1ODU5ODI0NTI0OTAzYTc0ZmYifQ=="/>
  </w:docVars>
  <w:rsids>
    <w:rsidRoot w:val="1A0447A3"/>
    <w:rsid w:val="0E256C96"/>
    <w:rsid w:val="0F352594"/>
    <w:rsid w:val="1A0447A3"/>
    <w:rsid w:val="22C82007"/>
    <w:rsid w:val="2CC338BC"/>
    <w:rsid w:val="3096656A"/>
    <w:rsid w:val="5B3E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180</Characters>
  <Lines>0</Lines>
  <Paragraphs>0</Paragraphs>
  <TotalTime>1</TotalTime>
  <ScaleCrop>false</ScaleCrop>
  <LinksUpToDate>false</LinksUpToDate>
  <CharactersWithSpaces>180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2024-11-18T07:33:00Z</dcterms:created>
  <dc:creator>菜根</dc:creator>
  <cp:lastModifiedBy>WPS用户</cp:lastModifiedBy>
  <dcterms:modified xsi:type="dcterms:W3CDTF">2025-11-20T03:20:34Z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BC9F2D66416D480CB83FE0D6A2B6AE00_11</vt:lpwstr>
  </property>
  <property fmtid="{D5CDD505-2E9C-101B-9397-08002B2CF9AE}" pid="4" name="KSOTemplateDocerSaveRecord">
    <vt:lpwstr>eyJoZGlkIjoiMzBmMzcxYjllYmU5YTI1ODU5ODI0NTI0OTAzYTc0ZmYiLCJ1c2VySWQiOiI4ODgxNDI3OTYifQ==</vt:lpwstr>
  </property>
</Properties>
</file>