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67A" w:rsidRDefault="00C97E2C">
      <w:pPr>
        <w:spacing w:line="309" w:lineRule="auto"/>
      </w:pPr>
      <w:r>
        <w:rPr>
          <w:noProof/>
          <w:lang w:eastAsia="zh-CN"/>
        </w:rP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253365</wp:posOffset>
            </wp:positionH>
            <wp:positionV relativeFrom="page">
              <wp:posOffset>348615</wp:posOffset>
            </wp:positionV>
            <wp:extent cx="1346200" cy="1714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6228" cy="171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278765</wp:posOffset>
            </wp:positionH>
            <wp:positionV relativeFrom="page">
              <wp:posOffset>539750</wp:posOffset>
            </wp:positionV>
            <wp:extent cx="501650" cy="2476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675" cy="247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8367A" w:rsidRDefault="0008367A">
      <w:pPr>
        <w:spacing w:line="309" w:lineRule="auto"/>
      </w:pPr>
    </w:p>
    <w:p w:rsidR="0008367A" w:rsidRDefault="0008367A">
      <w:pPr>
        <w:spacing w:line="310" w:lineRule="auto"/>
      </w:pPr>
    </w:p>
    <w:p w:rsidR="0008367A" w:rsidRDefault="00C97E2C">
      <w:pPr>
        <w:spacing w:before="273" w:line="219" w:lineRule="auto"/>
        <w:ind w:left="1441"/>
        <w:outlineLvl w:val="0"/>
        <w:rPr>
          <w:rFonts w:ascii="宋体" w:eastAsia="宋体" w:hAnsi="宋体" w:cs="宋体"/>
          <w:sz w:val="84"/>
          <w:szCs w:val="84"/>
          <w:lang w:eastAsia="zh-CN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.5pt;margin-top:-16.6pt;width:74.65pt;height:31.35pt;z-index:251659264;mso-width-relative:page;mso-height-relative:page" filled="f" stroked="f">
            <v:textbox inset="0,0,0,0">
              <w:txbxContent>
                <w:p w:rsidR="0008367A" w:rsidRDefault="00C97E2C">
                  <w:pPr>
                    <w:spacing w:before="19" w:line="178" w:lineRule="auto"/>
                    <w:ind w:left="319"/>
                    <w:rPr>
                      <w:rFonts w:ascii="宋体" w:eastAsia="宋体" w:hAnsi="宋体" w:cs="宋体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/>
                      <w:spacing w:val="-8"/>
                      <w:sz w:val="28"/>
                      <w:szCs w:val="28"/>
                    </w:rPr>
                    <w:t>128</w:t>
                  </w:r>
                </w:p>
                <w:p w:rsidR="0008367A" w:rsidRDefault="00C97E2C">
                  <w:pPr>
                    <w:spacing w:line="188" w:lineRule="auto"/>
                    <w:jc w:val="right"/>
                    <w:rPr>
                      <w:rFonts w:ascii="宋体" w:eastAsia="宋体" w:hAnsi="宋体" w:cs="宋体"/>
                      <w:sz w:val="31"/>
                      <w:szCs w:val="31"/>
                    </w:rPr>
                  </w:pPr>
                  <w:r>
                    <w:rPr>
                      <w:rFonts w:ascii="宋体" w:eastAsia="宋体" w:hAnsi="宋体" w:cs="宋体"/>
                      <w:spacing w:val="-13"/>
                      <w:sz w:val="31"/>
                      <w:szCs w:val="31"/>
                    </w:rPr>
                    <w:t>202</w:t>
                  </w:r>
                  <w:r>
                    <w:rPr>
                      <w:rFonts w:ascii="宋体" w:eastAsia="宋体" w:hAnsi="宋体" w:cs="宋体"/>
                      <w:spacing w:val="-13"/>
                      <w:sz w:val="31"/>
                      <w:szCs w:val="31"/>
                    </w:rPr>
                    <w:t>年</w:t>
                  </w:r>
                  <w:r>
                    <w:rPr>
                      <w:rFonts w:ascii="宋体" w:eastAsia="宋体" w:hAnsi="宋体" w:cs="宋体"/>
                      <w:spacing w:val="-13"/>
                      <w:sz w:val="31"/>
                      <w:szCs w:val="31"/>
                    </w:rPr>
                    <w:t>4</w:t>
                  </w:r>
                  <w:r>
                    <w:rPr>
                      <w:rFonts w:ascii="宋体" w:eastAsia="宋体" w:hAnsi="宋体" w:cs="宋体"/>
                      <w:spacing w:val="-13"/>
                      <w:sz w:val="31"/>
                      <w:szCs w:val="31"/>
                    </w:rPr>
                    <w:t>月</w:t>
                  </w:r>
                  <w:r>
                    <w:rPr>
                      <w:rFonts w:ascii="宋体" w:eastAsia="宋体" w:hAnsi="宋体" w:cs="宋体"/>
                      <w:spacing w:val="-13"/>
                      <w:sz w:val="31"/>
                      <w:szCs w:val="31"/>
                    </w:rPr>
                    <w:t>6i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-593725</wp:posOffset>
            </wp:positionV>
            <wp:extent cx="1504950" cy="79375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2" cy="79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b/>
          <w:bCs/>
          <w:color w:val="FF0000"/>
          <w:spacing w:val="-62"/>
          <w:sz w:val="84"/>
          <w:szCs w:val="84"/>
          <w:lang w:eastAsia="zh-CN"/>
        </w:rPr>
        <w:t>江苏省教育纪检监察学会</w:t>
      </w:r>
    </w:p>
    <w:p w:rsidR="0008367A" w:rsidRDefault="00C97E2C">
      <w:pPr>
        <w:spacing w:before="96" w:line="60" w:lineRule="exact"/>
        <w:ind w:firstLine="870"/>
      </w:pPr>
      <w:r>
        <w:rPr>
          <w:noProof/>
          <w:position w:val="-1"/>
          <w:lang w:eastAsia="zh-CN"/>
        </w:rPr>
        <w:drawing>
          <wp:inline distT="0" distB="0" distL="0" distR="0">
            <wp:extent cx="6133465" cy="3810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4064" cy="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67A" w:rsidRDefault="0008367A">
      <w:pPr>
        <w:spacing w:line="294" w:lineRule="auto"/>
      </w:pPr>
    </w:p>
    <w:p w:rsidR="0008367A" w:rsidRDefault="0008367A">
      <w:pPr>
        <w:spacing w:line="294" w:lineRule="auto"/>
      </w:pPr>
    </w:p>
    <w:p w:rsidR="0008367A" w:rsidRDefault="00C97E2C">
      <w:pPr>
        <w:pStyle w:val="a3"/>
        <w:spacing w:before="110" w:line="223" w:lineRule="auto"/>
        <w:ind w:left="6810"/>
        <w:rPr>
          <w:lang w:eastAsia="zh-CN"/>
        </w:rPr>
      </w:pPr>
      <w:proofErr w:type="gramStart"/>
      <w:r>
        <w:rPr>
          <w:spacing w:val="8"/>
          <w:lang w:eastAsia="zh-CN"/>
        </w:rPr>
        <w:t>苏教纪</w:t>
      </w:r>
      <w:proofErr w:type="gramEnd"/>
      <w:r>
        <w:rPr>
          <w:spacing w:val="8"/>
          <w:lang w:eastAsia="zh-CN"/>
        </w:rPr>
        <w:t>学</w:t>
      </w:r>
      <w:r>
        <w:rPr>
          <w:spacing w:val="8"/>
          <w:lang w:eastAsia="zh-CN"/>
        </w:rPr>
        <w:t>[2024]2</w:t>
      </w:r>
      <w:r>
        <w:rPr>
          <w:spacing w:val="8"/>
          <w:lang w:eastAsia="zh-CN"/>
        </w:rPr>
        <w:t>号</w:t>
      </w:r>
    </w:p>
    <w:p w:rsidR="0008367A" w:rsidRDefault="00C97E2C">
      <w:pPr>
        <w:spacing w:before="337" w:line="220" w:lineRule="auto"/>
        <w:ind w:left="3155" w:right="1277" w:hanging="1389"/>
        <w:rPr>
          <w:rFonts w:ascii="宋体" w:eastAsia="宋体" w:hAnsi="宋体" w:cs="宋体"/>
          <w:sz w:val="45"/>
          <w:szCs w:val="45"/>
          <w:lang w:eastAsia="zh-CN"/>
        </w:rPr>
      </w:pPr>
      <w:r>
        <w:rPr>
          <w:rFonts w:ascii="宋体" w:eastAsia="宋体" w:hAnsi="宋体" w:cs="宋体"/>
          <w:b/>
          <w:bCs/>
          <w:spacing w:val="-14"/>
          <w:sz w:val="45"/>
          <w:szCs w:val="45"/>
          <w:lang w:eastAsia="zh-CN"/>
        </w:rPr>
        <w:t>关于做好</w:t>
      </w:r>
      <w:r>
        <w:rPr>
          <w:rFonts w:ascii="宋体" w:eastAsia="宋体" w:hAnsi="宋体" w:cs="宋体"/>
          <w:b/>
          <w:bCs/>
          <w:spacing w:val="-14"/>
          <w:sz w:val="45"/>
          <w:szCs w:val="45"/>
          <w:lang w:eastAsia="zh-CN"/>
        </w:rPr>
        <w:t>2024</w:t>
      </w:r>
      <w:r>
        <w:rPr>
          <w:rFonts w:ascii="宋体" w:eastAsia="宋体" w:hAnsi="宋体" w:cs="宋体"/>
          <w:b/>
          <w:bCs/>
          <w:spacing w:val="-14"/>
          <w:sz w:val="45"/>
          <w:szCs w:val="45"/>
          <w:lang w:eastAsia="zh-CN"/>
        </w:rPr>
        <w:t>年度省教育纪检监察学会</w:t>
      </w:r>
      <w:r>
        <w:rPr>
          <w:rFonts w:ascii="宋体" w:eastAsia="宋体" w:hAnsi="宋体" w:cs="宋体"/>
          <w:spacing w:val="11"/>
          <w:sz w:val="45"/>
          <w:szCs w:val="45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25"/>
          <w:sz w:val="45"/>
          <w:szCs w:val="45"/>
          <w:lang w:eastAsia="zh-CN"/>
        </w:rPr>
        <w:t>研究课题申报工作的通知</w:t>
      </w:r>
    </w:p>
    <w:p w:rsidR="0008367A" w:rsidRDefault="0008367A">
      <w:pPr>
        <w:spacing w:line="298" w:lineRule="auto"/>
        <w:rPr>
          <w:lang w:eastAsia="zh-CN"/>
        </w:rPr>
      </w:pPr>
    </w:p>
    <w:p w:rsidR="0008367A" w:rsidRDefault="0008367A">
      <w:pPr>
        <w:spacing w:line="299" w:lineRule="auto"/>
        <w:rPr>
          <w:lang w:eastAsia="zh-CN"/>
        </w:rPr>
      </w:pPr>
    </w:p>
    <w:p w:rsidR="0008367A" w:rsidRDefault="00C97E2C">
      <w:pPr>
        <w:pStyle w:val="a3"/>
        <w:spacing w:before="104" w:line="221" w:lineRule="auto"/>
        <w:ind w:left="1110"/>
        <w:rPr>
          <w:sz w:val="32"/>
          <w:szCs w:val="32"/>
          <w:lang w:eastAsia="zh-CN"/>
        </w:rPr>
      </w:pPr>
      <w:r>
        <w:rPr>
          <w:spacing w:val="-17"/>
          <w:sz w:val="32"/>
          <w:szCs w:val="32"/>
          <w:lang w:eastAsia="zh-CN"/>
        </w:rPr>
        <w:t>各会员单位：</w:t>
      </w:r>
    </w:p>
    <w:p w:rsidR="0008367A" w:rsidRDefault="00C97E2C">
      <w:pPr>
        <w:pStyle w:val="a3"/>
        <w:spacing w:before="106" w:line="584" w:lineRule="exact"/>
        <w:ind w:left="1829"/>
        <w:rPr>
          <w:lang w:eastAsia="zh-CN"/>
        </w:rPr>
      </w:pPr>
      <w:r>
        <w:rPr>
          <w:spacing w:val="-23"/>
          <w:position w:val="17"/>
          <w:lang w:eastAsia="zh-CN"/>
        </w:rPr>
        <w:t>根据工作安排，现就做好</w:t>
      </w:r>
      <w:r>
        <w:rPr>
          <w:spacing w:val="-23"/>
          <w:position w:val="17"/>
          <w:lang w:eastAsia="zh-CN"/>
        </w:rPr>
        <w:t>2024</w:t>
      </w:r>
      <w:r>
        <w:rPr>
          <w:spacing w:val="-42"/>
          <w:position w:val="17"/>
          <w:lang w:eastAsia="zh-CN"/>
        </w:rPr>
        <w:t xml:space="preserve"> </w:t>
      </w:r>
      <w:r>
        <w:rPr>
          <w:spacing w:val="-23"/>
          <w:position w:val="17"/>
          <w:lang w:eastAsia="zh-CN"/>
        </w:rPr>
        <w:t>年度学会研究课题申报</w:t>
      </w:r>
      <w:r>
        <w:rPr>
          <w:spacing w:val="-24"/>
          <w:position w:val="17"/>
          <w:lang w:eastAsia="zh-CN"/>
        </w:rPr>
        <w:t>工作</w:t>
      </w:r>
    </w:p>
    <w:p w:rsidR="0008367A" w:rsidRDefault="00C97E2C">
      <w:pPr>
        <w:pStyle w:val="a3"/>
        <w:spacing w:before="1" w:line="222" w:lineRule="auto"/>
        <w:ind w:left="1110"/>
        <w:rPr>
          <w:lang w:eastAsia="zh-CN"/>
        </w:rPr>
      </w:pPr>
      <w:r>
        <w:rPr>
          <w:spacing w:val="-33"/>
          <w:lang w:eastAsia="zh-CN"/>
        </w:rPr>
        <w:t>有关事项通知如下：</w:t>
      </w:r>
    </w:p>
    <w:p w:rsidR="0008367A" w:rsidRDefault="00C97E2C">
      <w:pPr>
        <w:pStyle w:val="a3"/>
        <w:spacing w:before="112" w:line="299" w:lineRule="auto"/>
        <w:ind w:left="1110" w:right="726" w:firstLine="709"/>
        <w:rPr>
          <w:lang w:eastAsia="zh-CN"/>
        </w:rPr>
      </w:pPr>
      <w:r>
        <w:rPr>
          <w:spacing w:val="-33"/>
          <w:lang w:eastAsia="zh-CN"/>
        </w:rPr>
        <w:t>一、课题研究要深入贯彻党的二十大精神、习近平总书记在</w:t>
      </w:r>
      <w:r>
        <w:rPr>
          <w:lang w:eastAsia="zh-CN"/>
        </w:rPr>
        <w:t xml:space="preserve"> </w:t>
      </w:r>
      <w:r>
        <w:rPr>
          <w:spacing w:val="-21"/>
          <w:lang w:eastAsia="zh-CN"/>
        </w:rPr>
        <w:t>二十届中央纪委三次全会上的重要讲话精神和十四届省纪</w:t>
      </w:r>
      <w:r>
        <w:rPr>
          <w:spacing w:val="-22"/>
          <w:lang w:eastAsia="zh-CN"/>
        </w:rPr>
        <w:t>委四</w:t>
      </w:r>
      <w:r>
        <w:rPr>
          <w:lang w:eastAsia="zh-CN"/>
        </w:rPr>
        <w:t xml:space="preserve"> </w:t>
      </w:r>
      <w:r>
        <w:rPr>
          <w:spacing w:val="-33"/>
          <w:lang w:eastAsia="zh-CN"/>
        </w:rPr>
        <w:t>次全会精神，围绕学习贯彻习近平总书记关于党的自我革命重要</w:t>
      </w:r>
      <w:r>
        <w:rPr>
          <w:spacing w:val="17"/>
          <w:lang w:eastAsia="zh-CN"/>
        </w:rPr>
        <w:t xml:space="preserve"> </w:t>
      </w:r>
      <w:r>
        <w:rPr>
          <w:spacing w:val="-33"/>
          <w:lang w:eastAsia="zh-CN"/>
        </w:rPr>
        <w:t>思想和全面从严治党、党风廉政建设和反腐败工作的新部署，</w:t>
      </w:r>
      <w:proofErr w:type="gramStart"/>
      <w:r>
        <w:rPr>
          <w:spacing w:val="-33"/>
          <w:lang w:eastAsia="zh-CN"/>
        </w:rPr>
        <w:t>坚</w:t>
      </w:r>
      <w:proofErr w:type="gramEnd"/>
      <w:r>
        <w:rPr>
          <w:spacing w:val="17"/>
          <w:lang w:eastAsia="zh-CN"/>
        </w:rPr>
        <w:t xml:space="preserve"> </w:t>
      </w:r>
      <w:r>
        <w:rPr>
          <w:spacing w:val="-33"/>
          <w:lang w:eastAsia="zh-CN"/>
        </w:rPr>
        <w:t>持正确的政治方向，坚持理论与实践相结合，深入探索新形势下</w:t>
      </w:r>
      <w:r>
        <w:rPr>
          <w:spacing w:val="17"/>
          <w:lang w:eastAsia="zh-CN"/>
        </w:rPr>
        <w:t xml:space="preserve"> </w:t>
      </w:r>
      <w:r>
        <w:rPr>
          <w:spacing w:val="-31"/>
          <w:lang w:eastAsia="zh-CN"/>
        </w:rPr>
        <w:t>教育系统党风廉政建设和反腐败工作的特点</w:t>
      </w:r>
      <w:r>
        <w:rPr>
          <w:spacing w:val="-32"/>
          <w:lang w:eastAsia="zh-CN"/>
        </w:rPr>
        <w:t>、规律和对策，推进</w:t>
      </w:r>
    </w:p>
    <w:p w:rsidR="0008367A" w:rsidRDefault="00C97E2C">
      <w:pPr>
        <w:pStyle w:val="a3"/>
        <w:spacing w:line="220" w:lineRule="auto"/>
        <w:ind w:left="1110"/>
        <w:rPr>
          <w:lang w:eastAsia="zh-CN"/>
        </w:rPr>
      </w:pPr>
      <w:r>
        <w:rPr>
          <w:spacing w:val="-29"/>
          <w:lang w:eastAsia="zh-CN"/>
        </w:rPr>
        <w:t>全省教育系统党风廉政建设和反腐败工作理论创新和实践创新。</w:t>
      </w:r>
    </w:p>
    <w:p w:rsidR="0008367A" w:rsidRDefault="00C97E2C">
      <w:pPr>
        <w:pStyle w:val="a3"/>
        <w:spacing w:before="143" w:line="300" w:lineRule="auto"/>
        <w:ind w:left="1110" w:right="765" w:firstLine="649"/>
        <w:rPr>
          <w:lang w:eastAsia="zh-CN"/>
        </w:rPr>
      </w:pPr>
      <w:r>
        <w:rPr>
          <w:spacing w:val="-32"/>
          <w:lang w:eastAsia="zh-CN"/>
        </w:rPr>
        <w:t>二、课题研究应具有较强的前沿性、原创性、学</w:t>
      </w:r>
      <w:r>
        <w:rPr>
          <w:spacing w:val="-33"/>
          <w:lang w:eastAsia="zh-CN"/>
        </w:rPr>
        <w:t>术性和实践</w:t>
      </w:r>
      <w:r>
        <w:rPr>
          <w:lang w:eastAsia="zh-CN"/>
        </w:rPr>
        <w:t xml:space="preserve"> </w:t>
      </w:r>
      <w:r>
        <w:rPr>
          <w:spacing w:val="-21"/>
          <w:lang w:eastAsia="zh-CN"/>
        </w:rPr>
        <w:t>指导性。课题组负责人必须具有较高的政治素质、学术造诣和</w:t>
      </w:r>
      <w:r>
        <w:rPr>
          <w:spacing w:val="10"/>
          <w:lang w:eastAsia="zh-CN"/>
        </w:rPr>
        <w:t xml:space="preserve"> </w:t>
      </w:r>
      <w:r>
        <w:rPr>
          <w:spacing w:val="-31"/>
          <w:lang w:eastAsia="zh-CN"/>
        </w:rPr>
        <w:t>实践经验，学风优良，责任心强，是课题研究</w:t>
      </w:r>
      <w:r>
        <w:rPr>
          <w:spacing w:val="-32"/>
          <w:lang w:eastAsia="zh-CN"/>
        </w:rPr>
        <w:t>实际组织者和指导</w:t>
      </w:r>
    </w:p>
    <w:p w:rsidR="0008367A" w:rsidRDefault="00C97E2C">
      <w:pPr>
        <w:pStyle w:val="a3"/>
        <w:spacing w:line="223" w:lineRule="auto"/>
        <w:ind w:left="1110"/>
        <w:rPr>
          <w:lang w:eastAsia="zh-CN"/>
        </w:rPr>
      </w:pPr>
      <w:r>
        <w:rPr>
          <w:spacing w:val="-19"/>
          <w:lang w:eastAsia="zh-CN"/>
        </w:rPr>
        <w:t>者。</w:t>
      </w:r>
    </w:p>
    <w:p w:rsidR="0008367A" w:rsidRPr="001D381A" w:rsidRDefault="00C97E2C">
      <w:pPr>
        <w:pStyle w:val="a3"/>
        <w:spacing w:before="165" w:line="560" w:lineRule="exact"/>
        <w:ind w:left="1760"/>
        <w:rPr>
          <w:b/>
          <w:lang w:eastAsia="zh-CN"/>
        </w:rPr>
      </w:pPr>
      <w:r>
        <w:rPr>
          <w:spacing w:val="-26"/>
          <w:position w:val="15"/>
          <w:lang w:eastAsia="zh-CN"/>
        </w:rPr>
        <w:t>三、课题申报包括</w:t>
      </w:r>
      <w:proofErr w:type="gramStart"/>
      <w:r>
        <w:rPr>
          <w:spacing w:val="-26"/>
          <w:position w:val="15"/>
          <w:lang w:eastAsia="zh-CN"/>
        </w:rPr>
        <w:t>一般课题</w:t>
      </w:r>
      <w:proofErr w:type="gramEnd"/>
      <w:r>
        <w:rPr>
          <w:spacing w:val="-26"/>
          <w:position w:val="15"/>
          <w:lang w:eastAsia="zh-CN"/>
        </w:rPr>
        <w:t>和重点课题。</w:t>
      </w:r>
      <w:r w:rsidRPr="001D381A">
        <w:rPr>
          <w:b/>
          <w:spacing w:val="-26"/>
          <w:position w:val="15"/>
          <w:lang w:eastAsia="zh-CN"/>
        </w:rPr>
        <w:t>每个单</w:t>
      </w:r>
      <w:r w:rsidRPr="001D381A">
        <w:rPr>
          <w:b/>
          <w:spacing w:val="-26"/>
          <w:position w:val="15"/>
          <w:lang w:eastAsia="zh-CN"/>
        </w:rPr>
        <w:t>位限</w:t>
      </w:r>
      <w:r w:rsidRPr="001D381A">
        <w:rPr>
          <w:b/>
          <w:spacing w:val="-27"/>
          <w:position w:val="15"/>
          <w:lang w:eastAsia="zh-CN"/>
        </w:rPr>
        <w:t>申报</w:t>
      </w:r>
      <w:r w:rsidRPr="001D381A">
        <w:rPr>
          <w:b/>
          <w:spacing w:val="-27"/>
          <w:position w:val="15"/>
          <w:lang w:eastAsia="zh-CN"/>
        </w:rPr>
        <w:t>2</w:t>
      </w:r>
    </w:p>
    <w:p w:rsidR="0008367A" w:rsidRDefault="00C97E2C">
      <w:pPr>
        <w:pStyle w:val="a3"/>
        <w:spacing w:before="2" w:line="220" w:lineRule="auto"/>
        <w:ind w:left="1110"/>
        <w:rPr>
          <w:lang w:eastAsia="zh-CN"/>
        </w:rPr>
      </w:pPr>
      <w:r w:rsidRPr="001D381A">
        <w:rPr>
          <w:b/>
          <w:spacing w:val="-26"/>
          <w:lang w:eastAsia="zh-CN"/>
        </w:rPr>
        <w:t>项课题，</w:t>
      </w:r>
      <w:r>
        <w:rPr>
          <w:spacing w:val="-26"/>
          <w:lang w:eastAsia="zh-CN"/>
        </w:rPr>
        <w:t>其中高校会员单位可申报重点课题</w:t>
      </w:r>
      <w:r>
        <w:rPr>
          <w:spacing w:val="-26"/>
          <w:lang w:eastAsia="zh-CN"/>
        </w:rPr>
        <w:t>1</w:t>
      </w:r>
      <w:r>
        <w:rPr>
          <w:spacing w:val="-26"/>
          <w:lang w:eastAsia="zh-CN"/>
        </w:rPr>
        <w:t>项</w:t>
      </w:r>
      <w:r>
        <w:rPr>
          <w:spacing w:val="-27"/>
          <w:lang w:eastAsia="zh-CN"/>
        </w:rPr>
        <w:t>。重点课题申报</w:t>
      </w:r>
    </w:p>
    <w:p w:rsidR="0008367A" w:rsidRDefault="0008367A">
      <w:pPr>
        <w:spacing w:line="220" w:lineRule="auto"/>
        <w:rPr>
          <w:lang w:eastAsia="zh-CN"/>
        </w:rPr>
        <w:sectPr w:rsidR="0008367A">
          <w:footerReference w:type="default" r:id="rId11"/>
          <w:pgSz w:w="11900" w:h="16840"/>
          <w:pgMar w:top="399" w:right="1090" w:bottom="1109" w:left="280" w:header="0" w:footer="1049" w:gutter="0"/>
          <w:cols w:space="720"/>
        </w:sectPr>
      </w:pPr>
    </w:p>
    <w:p w:rsidR="0008367A" w:rsidRDefault="0008367A">
      <w:pPr>
        <w:spacing w:line="470" w:lineRule="auto"/>
        <w:rPr>
          <w:lang w:eastAsia="zh-CN"/>
        </w:rPr>
      </w:pPr>
    </w:p>
    <w:p w:rsidR="0008367A" w:rsidRDefault="00C97E2C">
      <w:pPr>
        <w:pStyle w:val="a3"/>
        <w:spacing w:before="97" w:line="350" w:lineRule="auto"/>
        <w:ind w:left="185"/>
        <w:jc w:val="both"/>
        <w:rPr>
          <w:sz w:val="30"/>
          <w:szCs w:val="30"/>
          <w:lang w:eastAsia="zh-CN"/>
        </w:rPr>
      </w:pPr>
      <w:r>
        <w:rPr>
          <w:spacing w:val="6"/>
          <w:sz w:val="30"/>
          <w:szCs w:val="30"/>
          <w:lang w:eastAsia="zh-CN"/>
        </w:rPr>
        <w:t>要围绕</w:t>
      </w:r>
      <w:r>
        <w:rPr>
          <w:spacing w:val="6"/>
          <w:sz w:val="30"/>
          <w:szCs w:val="30"/>
          <w:lang w:eastAsia="zh-CN"/>
        </w:rPr>
        <w:t xml:space="preserve">“2024 </w:t>
      </w:r>
      <w:r>
        <w:rPr>
          <w:spacing w:val="6"/>
          <w:sz w:val="30"/>
          <w:szCs w:val="30"/>
          <w:lang w:eastAsia="zh-CN"/>
        </w:rPr>
        <w:t>年度省教育纪检监察学会</w:t>
      </w:r>
      <w:r>
        <w:rPr>
          <w:spacing w:val="5"/>
          <w:sz w:val="30"/>
          <w:szCs w:val="30"/>
          <w:lang w:eastAsia="zh-CN"/>
        </w:rPr>
        <w:t>重点课题选题指南</w:t>
      </w:r>
      <w:r>
        <w:rPr>
          <w:spacing w:val="5"/>
          <w:sz w:val="30"/>
          <w:szCs w:val="30"/>
          <w:lang w:eastAsia="zh-CN"/>
        </w:rPr>
        <w:t>”(</w:t>
      </w:r>
      <w:r>
        <w:rPr>
          <w:spacing w:val="5"/>
          <w:sz w:val="30"/>
          <w:szCs w:val="30"/>
          <w:lang w:eastAsia="zh-CN"/>
        </w:rPr>
        <w:t>见</w:t>
      </w:r>
      <w:r>
        <w:rPr>
          <w:sz w:val="30"/>
          <w:szCs w:val="30"/>
          <w:lang w:eastAsia="zh-CN"/>
        </w:rPr>
        <w:t xml:space="preserve"> </w:t>
      </w:r>
      <w:r>
        <w:rPr>
          <w:spacing w:val="17"/>
          <w:sz w:val="30"/>
          <w:szCs w:val="30"/>
          <w:lang w:eastAsia="zh-CN"/>
        </w:rPr>
        <w:t>附件</w:t>
      </w:r>
      <w:r>
        <w:rPr>
          <w:spacing w:val="17"/>
          <w:sz w:val="30"/>
          <w:szCs w:val="30"/>
          <w:lang w:eastAsia="zh-CN"/>
        </w:rPr>
        <w:t>1)</w:t>
      </w:r>
      <w:r>
        <w:rPr>
          <w:spacing w:val="17"/>
          <w:sz w:val="30"/>
          <w:szCs w:val="30"/>
          <w:lang w:eastAsia="zh-CN"/>
        </w:rPr>
        <w:t>进行深入研究，课题负责人必须为高校纪检</w:t>
      </w:r>
      <w:r>
        <w:rPr>
          <w:spacing w:val="16"/>
          <w:sz w:val="30"/>
          <w:szCs w:val="30"/>
          <w:lang w:eastAsia="zh-CN"/>
        </w:rPr>
        <w:t>监察在编在</w:t>
      </w:r>
      <w:r>
        <w:rPr>
          <w:sz w:val="30"/>
          <w:szCs w:val="30"/>
          <w:lang w:eastAsia="zh-CN"/>
        </w:rPr>
        <w:t xml:space="preserve"> </w:t>
      </w:r>
      <w:r>
        <w:rPr>
          <w:spacing w:val="1"/>
          <w:sz w:val="30"/>
          <w:szCs w:val="30"/>
          <w:lang w:eastAsia="zh-CN"/>
        </w:rPr>
        <w:t>岗人员。</w:t>
      </w:r>
      <w:r>
        <w:rPr>
          <w:spacing w:val="1"/>
          <w:sz w:val="30"/>
          <w:szCs w:val="30"/>
          <w:lang w:eastAsia="zh-CN"/>
        </w:rPr>
        <w:t xml:space="preserve"> </w:t>
      </w:r>
      <w:proofErr w:type="gramStart"/>
      <w:r>
        <w:rPr>
          <w:spacing w:val="1"/>
          <w:sz w:val="30"/>
          <w:szCs w:val="30"/>
          <w:lang w:eastAsia="zh-CN"/>
        </w:rPr>
        <w:t>一般课题</w:t>
      </w:r>
      <w:proofErr w:type="gramEnd"/>
      <w:r>
        <w:rPr>
          <w:spacing w:val="1"/>
          <w:sz w:val="30"/>
          <w:szCs w:val="30"/>
          <w:lang w:eastAsia="zh-CN"/>
        </w:rPr>
        <w:t>申报要结合自身专业优势、研究专长和</w:t>
      </w:r>
      <w:r>
        <w:rPr>
          <w:sz w:val="30"/>
          <w:szCs w:val="30"/>
          <w:lang w:eastAsia="zh-CN"/>
        </w:rPr>
        <w:t>工作实</w:t>
      </w:r>
      <w:r>
        <w:rPr>
          <w:sz w:val="30"/>
          <w:szCs w:val="30"/>
          <w:lang w:eastAsia="zh-CN"/>
        </w:rPr>
        <w:t xml:space="preserve"> </w:t>
      </w:r>
      <w:proofErr w:type="gramStart"/>
      <w:r>
        <w:rPr>
          <w:spacing w:val="6"/>
          <w:sz w:val="30"/>
          <w:szCs w:val="30"/>
          <w:lang w:eastAsia="zh-CN"/>
        </w:rPr>
        <w:t>践</w:t>
      </w:r>
      <w:proofErr w:type="gramEnd"/>
      <w:r>
        <w:rPr>
          <w:spacing w:val="6"/>
          <w:sz w:val="30"/>
          <w:szCs w:val="30"/>
          <w:lang w:eastAsia="zh-CN"/>
        </w:rPr>
        <w:t>，围绕教育系统和本单位党风廉政建设和反腐败工作的</w:t>
      </w:r>
      <w:proofErr w:type="gramStart"/>
      <w:r>
        <w:rPr>
          <w:spacing w:val="6"/>
          <w:sz w:val="30"/>
          <w:szCs w:val="30"/>
          <w:lang w:eastAsia="zh-CN"/>
        </w:rPr>
        <w:t>体制机</w:t>
      </w:r>
      <w:proofErr w:type="gramEnd"/>
      <w:r>
        <w:rPr>
          <w:sz w:val="30"/>
          <w:szCs w:val="30"/>
          <w:lang w:eastAsia="zh-CN"/>
        </w:rPr>
        <w:t xml:space="preserve"> </w:t>
      </w:r>
      <w:r>
        <w:rPr>
          <w:spacing w:val="6"/>
          <w:sz w:val="30"/>
          <w:szCs w:val="30"/>
          <w:lang w:eastAsia="zh-CN"/>
        </w:rPr>
        <w:t>制、重大项目的监督执纪、纪检监察体制改革和干部队伍建设等</w:t>
      </w:r>
      <w:r>
        <w:rPr>
          <w:spacing w:val="9"/>
          <w:sz w:val="30"/>
          <w:szCs w:val="30"/>
          <w:lang w:eastAsia="zh-CN"/>
        </w:rPr>
        <w:t xml:space="preserve"> </w:t>
      </w:r>
      <w:r>
        <w:rPr>
          <w:spacing w:val="6"/>
          <w:sz w:val="30"/>
          <w:szCs w:val="30"/>
          <w:lang w:eastAsia="zh-CN"/>
        </w:rPr>
        <w:t>方面的研究自拟课题，也可以参照</w:t>
      </w:r>
      <w:bookmarkStart w:id="0" w:name="_GoBack"/>
      <w:bookmarkEnd w:id="0"/>
      <w:r>
        <w:rPr>
          <w:spacing w:val="6"/>
          <w:sz w:val="30"/>
          <w:szCs w:val="30"/>
          <w:lang w:eastAsia="zh-CN"/>
        </w:rPr>
        <w:t>重点课题选题指南拟定申报选</w:t>
      </w:r>
    </w:p>
    <w:p w:rsidR="0008367A" w:rsidRDefault="00C97E2C">
      <w:pPr>
        <w:pStyle w:val="a3"/>
        <w:spacing w:line="225" w:lineRule="auto"/>
        <w:ind w:left="185"/>
        <w:rPr>
          <w:sz w:val="30"/>
          <w:szCs w:val="30"/>
          <w:lang w:eastAsia="zh-CN"/>
        </w:rPr>
      </w:pPr>
      <w:r>
        <w:rPr>
          <w:spacing w:val="-3"/>
          <w:sz w:val="30"/>
          <w:szCs w:val="30"/>
          <w:lang w:eastAsia="zh-CN"/>
        </w:rPr>
        <w:t>题。</w:t>
      </w:r>
    </w:p>
    <w:p w:rsidR="0008367A" w:rsidRDefault="00C97E2C">
      <w:pPr>
        <w:pStyle w:val="a3"/>
        <w:spacing w:before="220" w:line="222" w:lineRule="auto"/>
        <w:ind w:left="865"/>
        <w:rPr>
          <w:sz w:val="30"/>
          <w:szCs w:val="30"/>
          <w:lang w:eastAsia="zh-CN"/>
        </w:rPr>
      </w:pPr>
      <w:r>
        <w:rPr>
          <w:spacing w:val="-9"/>
          <w:sz w:val="30"/>
          <w:szCs w:val="30"/>
          <w:lang w:eastAsia="zh-CN"/>
        </w:rPr>
        <w:t>四</w:t>
      </w:r>
      <w:r>
        <w:rPr>
          <w:spacing w:val="-9"/>
          <w:sz w:val="30"/>
          <w:szCs w:val="30"/>
          <w:lang w:eastAsia="zh-CN"/>
        </w:rPr>
        <w:t xml:space="preserve"> </w:t>
      </w:r>
      <w:r>
        <w:rPr>
          <w:spacing w:val="-9"/>
          <w:sz w:val="30"/>
          <w:szCs w:val="30"/>
          <w:lang w:eastAsia="zh-CN"/>
        </w:rPr>
        <w:t>、申报办法和评审程序</w:t>
      </w:r>
    </w:p>
    <w:p w:rsidR="0008367A" w:rsidRDefault="00C97E2C">
      <w:pPr>
        <w:pStyle w:val="a3"/>
        <w:spacing w:before="175" w:line="582" w:lineRule="exact"/>
        <w:ind w:left="845"/>
        <w:rPr>
          <w:sz w:val="30"/>
          <w:szCs w:val="30"/>
          <w:lang w:eastAsia="zh-CN"/>
        </w:rPr>
      </w:pPr>
      <w:r>
        <w:rPr>
          <w:spacing w:val="5"/>
          <w:position w:val="21"/>
          <w:sz w:val="30"/>
          <w:szCs w:val="30"/>
          <w:lang w:eastAsia="zh-CN"/>
        </w:rPr>
        <w:t>1.</w:t>
      </w:r>
      <w:r>
        <w:rPr>
          <w:spacing w:val="5"/>
          <w:position w:val="21"/>
          <w:sz w:val="30"/>
          <w:szCs w:val="30"/>
          <w:lang w:eastAsia="zh-CN"/>
        </w:rPr>
        <w:t>填写《</w:t>
      </w:r>
      <w:r>
        <w:rPr>
          <w:spacing w:val="5"/>
          <w:position w:val="21"/>
          <w:sz w:val="30"/>
          <w:szCs w:val="30"/>
          <w:lang w:eastAsia="zh-CN"/>
        </w:rPr>
        <w:t>2024</w:t>
      </w:r>
      <w:r>
        <w:rPr>
          <w:spacing w:val="5"/>
          <w:position w:val="21"/>
          <w:sz w:val="30"/>
          <w:szCs w:val="30"/>
          <w:lang w:eastAsia="zh-CN"/>
        </w:rPr>
        <w:t>年度江苏省教育纪检监察学会课题申报表》</w:t>
      </w:r>
      <w:r>
        <w:rPr>
          <w:spacing w:val="5"/>
          <w:position w:val="21"/>
          <w:sz w:val="30"/>
          <w:szCs w:val="30"/>
          <w:lang w:eastAsia="zh-CN"/>
        </w:rPr>
        <w:t>,</w:t>
      </w:r>
    </w:p>
    <w:p w:rsidR="0008367A" w:rsidRDefault="00C97E2C">
      <w:pPr>
        <w:pStyle w:val="a3"/>
        <w:spacing w:line="221" w:lineRule="auto"/>
        <w:ind w:left="185"/>
        <w:rPr>
          <w:sz w:val="30"/>
          <w:szCs w:val="30"/>
          <w:lang w:eastAsia="zh-CN"/>
        </w:rPr>
      </w:pPr>
      <w:r>
        <w:rPr>
          <w:spacing w:val="25"/>
          <w:sz w:val="30"/>
          <w:szCs w:val="30"/>
          <w:lang w:eastAsia="zh-CN"/>
        </w:rPr>
        <w:t>于</w:t>
      </w:r>
      <w:r>
        <w:rPr>
          <w:spacing w:val="25"/>
          <w:sz w:val="30"/>
          <w:szCs w:val="30"/>
          <w:lang w:eastAsia="zh-CN"/>
        </w:rPr>
        <w:t>5</w:t>
      </w:r>
      <w:r>
        <w:rPr>
          <w:spacing w:val="25"/>
          <w:sz w:val="30"/>
          <w:szCs w:val="30"/>
          <w:lang w:eastAsia="zh-CN"/>
        </w:rPr>
        <w:t>月</w:t>
      </w:r>
      <w:r>
        <w:rPr>
          <w:spacing w:val="25"/>
          <w:sz w:val="30"/>
          <w:szCs w:val="30"/>
          <w:lang w:eastAsia="zh-CN"/>
        </w:rPr>
        <w:t>15</w:t>
      </w:r>
      <w:r>
        <w:rPr>
          <w:spacing w:val="25"/>
          <w:sz w:val="30"/>
          <w:szCs w:val="30"/>
          <w:lang w:eastAsia="zh-CN"/>
        </w:rPr>
        <w:t>日前报送学会秘书处。</w:t>
      </w:r>
    </w:p>
    <w:p w:rsidR="0008367A" w:rsidRDefault="00C97E2C">
      <w:pPr>
        <w:pStyle w:val="a3"/>
        <w:spacing w:before="209" w:line="571" w:lineRule="exact"/>
        <w:ind w:left="755"/>
        <w:rPr>
          <w:sz w:val="30"/>
          <w:szCs w:val="30"/>
          <w:lang w:eastAsia="zh-CN"/>
        </w:rPr>
      </w:pPr>
      <w:r>
        <w:rPr>
          <w:spacing w:val="7"/>
          <w:position w:val="20"/>
          <w:sz w:val="30"/>
          <w:szCs w:val="30"/>
          <w:lang w:eastAsia="zh-CN"/>
        </w:rPr>
        <w:t>2.</w:t>
      </w:r>
      <w:r>
        <w:rPr>
          <w:spacing w:val="7"/>
          <w:position w:val="20"/>
          <w:sz w:val="30"/>
          <w:szCs w:val="30"/>
          <w:lang w:eastAsia="zh-CN"/>
        </w:rPr>
        <w:t>学会组织专家对申报课题进行评审，确定立项。</w:t>
      </w:r>
    </w:p>
    <w:p w:rsidR="0008367A" w:rsidRDefault="00C97E2C">
      <w:pPr>
        <w:pStyle w:val="a3"/>
        <w:spacing w:before="1" w:line="221" w:lineRule="auto"/>
        <w:ind w:left="755"/>
        <w:rPr>
          <w:sz w:val="30"/>
          <w:szCs w:val="30"/>
          <w:lang w:eastAsia="zh-CN"/>
        </w:rPr>
      </w:pPr>
      <w:r>
        <w:rPr>
          <w:sz w:val="30"/>
          <w:szCs w:val="30"/>
          <w:lang w:eastAsia="zh-CN"/>
        </w:rPr>
        <w:t>3.</w:t>
      </w:r>
      <w:r>
        <w:rPr>
          <w:sz w:val="30"/>
          <w:szCs w:val="30"/>
          <w:lang w:eastAsia="zh-CN"/>
        </w:rPr>
        <w:t>发文下达研究课题项目。</w:t>
      </w:r>
    </w:p>
    <w:p w:rsidR="0008367A" w:rsidRDefault="0008367A">
      <w:pPr>
        <w:spacing w:line="337" w:lineRule="auto"/>
        <w:rPr>
          <w:lang w:eastAsia="zh-CN"/>
        </w:rPr>
      </w:pPr>
    </w:p>
    <w:p w:rsidR="0008367A" w:rsidRDefault="0008367A">
      <w:pPr>
        <w:spacing w:line="338" w:lineRule="auto"/>
        <w:rPr>
          <w:lang w:eastAsia="zh-CN"/>
        </w:rPr>
      </w:pPr>
    </w:p>
    <w:p w:rsidR="0008367A" w:rsidRDefault="00C97E2C">
      <w:pPr>
        <w:pStyle w:val="a3"/>
        <w:spacing w:before="98" w:line="580" w:lineRule="exact"/>
        <w:ind w:left="755"/>
        <w:rPr>
          <w:sz w:val="30"/>
          <w:szCs w:val="30"/>
          <w:lang w:eastAsia="zh-CN"/>
        </w:rPr>
      </w:pPr>
      <w:r>
        <w:rPr>
          <w:spacing w:val="-7"/>
          <w:position w:val="20"/>
          <w:sz w:val="30"/>
          <w:szCs w:val="30"/>
          <w:lang w:eastAsia="zh-CN"/>
        </w:rPr>
        <w:t>联系方式：</w:t>
      </w:r>
      <w:r>
        <w:rPr>
          <w:spacing w:val="-7"/>
          <w:position w:val="20"/>
          <w:sz w:val="30"/>
          <w:szCs w:val="30"/>
          <w:lang w:eastAsia="zh-CN"/>
        </w:rPr>
        <w:t xml:space="preserve">  025-83335851</w:t>
      </w:r>
      <w:r>
        <w:rPr>
          <w:spacing w:val="29"/>
          <w:position w:val="20"/>
          <w:sz w:val="30"/>
          <w:szCs w:val="30"/>
          <w:lang w:eastAsia="zh-CN"/>
        </w:rPr>
        <w:t xml:space="preserve">   </w:t>
      </w:r>
      <w:r>
        <w:rPr>
          <w:b/>
          <w:bCs/>
          <w:spacing w:val="-7"/>
          <w:position w:val="20"/>
          <w:sz w:val="30"/>
          <w:szCs w:val="30"/>
          <w:lang w:eastAsia="zh-CN"/>
        </w:rPr>
        <w:t>13813911918</w:t>
      </w:r>
      <w:r>
        <w:rPr>
          <w:spacing w:val="52"/>
          <w:position w:val="20"/>
          <w:sz w:val="30"/>
          <w:szCs w:val="30"/>
          <w:lang w:eastAsia="zh-CN"/>
        </w:rPr>
        <w:t xml:space="preserve">  </w:t>
      </w:r>
      <w:r>
        <w:rPr>
          <w:b/>
          <w:bCs/>
          <w:spacing w:val="-7"/>
          <w:position w:val="20"/>
          <w:sz w:val="30"/>
          <w:szCs w:val="30"/>
          <w:lang w:eastAsia="zh-CN"/>
        </w:rPr>
        <w:t>吴老师</w:t>
      </w:r>
    </w:p>
    <w:p w:rsidR="0008367A" w:rsidRDefault="00C97E2C">
      <w:pPr>
        <w:pStyle w:val="a3"/>
        <w:spacing w:line="222" w:lineRule="auto"/>
        <w:ind w:left="758"/>
        <w:rPr>
          <w:sz w:val="30"/>
          <w:szCs w:val="30"/>
          <w:lang w:eastAsia="zh-CN"/>
        </w:rPr>
      </w:pPr>
      <w:r>
        <w:rPr>
          <w:b/>
          <w:bCs/>
          <w:spacing w:val="19"/>
          <w:sz w:val="30"/>
          <w:szCs w:val="30"/>
          <w:lang w:eastAsia="zh-CN"/>
        </w:rPr>
        <w:t>地</w:t>
      </w:r>
      <w:r>
        <w:rPr>
          <w:spacing w:val="19"/>
          <w:sz w:val="30"/>
          <w:szCs w:val="30"/>
          <w:lang w:eastAsia="zh-CN"/>
        </w:rPr>
        <w:t xml:space="preserve">  </w:t>
      </w:r>
      <w:r>
        <w:rPr>
          <w:b/>
          <w:bCs/>
          <w:spacing w:val="19"/>
          <w:sz w:val="30"/>
          <w:szCs w:val="30"/>
          <w:lang w:eastAsia="zh-CN"/>
        </w:rPr>
        <w:t>址：南京市北京西路</w:t>
      </w:r>
      <w:r>
        <w:rPr>
          <w:b/>
          <w:bCs/>
          <w:spacing w:val="19"/>
          <w:sz w:val="30"/>
          <w:szCs w:val="30"/>
          <w:lang w:eastAsia="zh-CN"/>
        </w:rPr>
        <w:t>15-2</w:t>
      </w:r>
      <w:r>
        <w:rPr>
          <w:b/>
          <w:bCs/>
          <w:spacing w:val="19"/>
          <w:sz w:val="30"/>
          <w:szCs w:val="30"/>
          <w:lang w:eastAsia="zh-CN"/>
        </w:rPr>
        <w:t>号</w:t>
      </w:r>
      <w:r>
        <w:rPr>
          <w:b/>
          <w:bCs/>
          <w:spacing w:val="19"/>
          <w:sz w:val="30"/>
          <w:szCs w:val="30"/>
          <w:lang w:eastAsia="zh-CN"/>
        </w:rPr>
        <w:t>9</w:t>
      </w:r>
      <w:r>
        <w:rPr>
          <w:b/>
          <w:bCs/>
          <w:spacing w:val="19"/>
          <w:sz w:val="30"/>
          <w:szCs w:val="30"/>
          <w:lang w:eastAsia="zh-CN"/>
        </w:rPr>
        <w:t>号楼</w:t>
      </w:r>
      <w:r>
        <w:rPr>
          <w:b/>
          <w:bCs/>
          <w:spacing w:val="19"/>
          <w:sz w:val="30"/>
          <w:szCs w:val="30"/>
          <w:lang w:eastAsia="zh-CN"/>
        </w:rPr>
        <w:t>601</w:t>
      </w:r>
    </w:p>
    <w:p w:rsidR="0008367A" w:rsidRDefault="00C97E2C">
      <w:pPr>
        <w:pStyle w:val="a3"/>
        <w:spacing w:before="211" w:line="222" w:lineRule="auto"/>
        <w:ind w:left="755"/>
        <w:rPr>
          <w:sz w:val="30"/>
          <w:szCs w:val="30"/>
          <w:lang w:eastAsia="zh-CN"/>
        </w:rPr>
      </w:pPr>
      <w:proofErr w:type="gramStart"/>
      <w:r>
        <w:rPr>
          <w:spacing w:val="4"/>
          <w:sz w:val="30"/>
          <w:szCs w:val="30"/>
          <w:lang w:eastAsia="zh-CN"/>
        </w:rPr>
        <w:t>邮</w:t>
      </w:r>
      <w:proofErr w:type="gramEnd"/>
      <w:r>
        <w:rPr>
          <w:spacing w:val="4"/>
          <w:sz w:val="30"/>
          <w:szCs w:val="30"/>
          <w:lang w:eastAsia="zh-CN"/>
        </w:rPr>
        <w:t xml:space="preserve">  </w:t>
      </w:r>
      <w:r>
        <w:rPr>
          <w:spacing w:val="4"/>
          <w:sz w:val="30"/>
          <w:szCs w:val="30"/>
          <w:lang w:eastAsia="zh-CN"/>
        </w:rPr>
        <w:t>编：</w:t>
      </w:r>
      <w:r>
        <w:rPr>
          <w:spacing w:val="4"/>
          <w:sz w:val="30"/>
          <w:szCs w:val="30"/>
          <w:lang w:eastAsia="zh-CN"/>
        </w:rPr>
        <w:t>210024</w:t>
      </w:r>
    </w:p>
    <w:p w:rsidR="0008367A" w:rsidRDefault="0008367A">
      <w:pPr>
        <w:spacing w:line="337" w:lineRule="auto"/>
        <w:rPr>
          <w:lang w:eastAsia="zh-CN"/>
        </w:rPr>
      </w:pPr>
    </w:p>
    <w:p w:rsidR="0008367A" w:rsidRDefault="0008367A">
      <w:pPr>
        <w:spacing w:line="338" w:lineRule="auto"/>
        <w:rPr>
          <w:lang w:eastAsia="zh-CN"/>
        </w:rPr>
      </w:pPr>
    </w:p>
    <w:p w:rsidR="0008367A" w:rsidRDefault="00C97E2C">
      <w:pPr>
        <w:pStyle w:val="a3"/>
        <w:spacing w:before="99" w:line="570" w:lineRule="exact"/>
        <w:ind w:left="755"/>
        <w:rPr>
          <w:sz w:val="30"/>
          <w:szCs w:val="30"/>
          <w:lang w:eastAsia="zh-CN"/>
        </w:rPr>
      </w:pPr>
      <w:r>
        <w:rPr>
          <w:spacing w:val="16"/>
          <w:position w:val="20"/>
          <w:sz w:val="30"/>
          <w:szCs w:val="30"/>
          <w:lang w:eastAsia="zh-CN"/>
        </w:rPr>
        <w:t>附件</w:t>
      </w:r>
      <w:r>
        <w:rPr>
          <w:spacing w:val="16"/>
          <w:position w:val="20"/>
          <w:sz w:val="30"/>
          <w:szCs w:val="30"/>
          <w:lang w:eastAsia="zh-CN"/>
        </w:rPr>
        <w:t>1.2024</w:t>
      </w:r>
      <w:r>
        <w:rPr>
          <w:spacing w:val="16"/>
          <w:position w:val="20"/>
          <w:sz w:val="30"/>
          <w:szCs w:val="30"/>
          <w:lang w:eastAsia="zh-CN"/>
        </w:rPr>
        <w:t>年度省教育纪检监察学会重点课题选题指南</w:t>
      </w:r>
    </w:p>
    <w:p w:rsidR="0008367A" w:rsidRDefault="00C97E2C">
      <w:pPr>
        <w:pStyle w:val="a3"/>
        <w:spacing w:line="220" w:lineRule="auto"/>
        <w:ind w:left="755"/>
        <w:rPr>
          <w:sz w:val="30"/>
          <w:szCs w:val="30"/>
          <w:lang w:eastAsia="zh-CN"/>
        </w:rPr>
      </w:pPr>
      <w:r>
        <w:rPr>
          <w:spacing w:val="16"/>
          <w:sz w:val="30"/>
          <w:szCs w:val="30"/>
          <w:lang w:eastAsia="zh-CN"/>
        </w:rPr>
        <w:t>附件</w:t>
      </w:r>
      <w:r>
        <w:rPr>
          <w:spacing w:val="16"/>
          <w:sz w:val="30"/>
          <w:szCs w:val="30"/>
          <w:lang w:eastAsia="zh-CN"/>
        </w:rPr>
        <w:t>2.2024</w:t>
      </w:r>
      <w:r>
        <w:rPr>
          <w:spacing w:val="16"/>
          <w:sz w:val="30"/>
          <w:szCs w:val="30"/>
          <w:lang w:eastAsia="zh-CN"/>
        </w:rPr>
        <w:t>年度省教育纪检监察学会课题申报表</w:t>
      </w:r>
    </w:p>
    <w:p w:rsidR="0008367A" w:rsidRDefault="0008367A">
      <w:pPr>
        <w:spacing w:line="277" w:lineRule="auto"/>
        <w:rPr>
          <w:lang w:eastAsia="zh-CN"/>
        </w:rPr>
      </w:pPr>
    </w:p>
    <w:p w:rsidR="0008367A" w:rsidRDefault="0008367A">
      <w:pPr>
        <w:spacing w:line="277" w:lineRule="auto"/>
        <w:rPr>
          <w:lang w:eastAsia="zh-CN"/>
        </w:rPr>
      </w:pPr>
    </w:p>
    <w:p w:rsidR="0008367A" w:rsidRDefault="0008367A">
      <w:pPr>
        <w:spacing w:line="277" w:lineRule="auto"/>
        <w:rPr>
          <w:lang w:eastAsia="zh-CN"/>
        </w:rPr>
      </w:pPr>
    </w:p>
    <w:p w:rsidR="0008367A" w:rsidRDefault="0008367A">
      <w:pPr>
        <w:spacing w:line="277" w:lineRule="auto"/>
        <w:rPr>
          <w:lang w:eastAsia="zh-CN"/>
        </w:rPr>
      </w:pPr>
    </w:p>
    <w:p w:rsidR="0008367A" w:rsidRDefault="0008367A">
      <w:pPr>
        <w:spacing w:line="278" w:lineRule="auto"/>
        <w:rPr>
          <w:lang w:eastAsia="zh-CN"/>
        </w:rPr>
      </w:pPr>
    </w:p>
    <w:p w:rsidR="0008367A" w:rsidRDefault="00C97E2C">
      <w:pPr>
        <w:pStyle w:val="a3"/>
        <w:spacing w:before="98" w:line="220" w:lineRule="auto"/>
        <w:ind w:left="4985"/>
        <w:rPr>
          <w:sz w:val="30"/>
          <w:szCs w:val="30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3660140</wp:posOffset>
            </wp:positionH>
            <wp:positionV relativeFrom="paragraph">
              <wp:posOffset>-659130</wp:posOffset>
            </wp:positionV>
            <wp:extent cx="1498600" cy="160655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98605" cy="1606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4"/>
          <w:sz w:val="30"/>
          <w:szCs w:val="30"/>
          <w:lang w:eastAsia="zh-CN"/>
        </w:rPr>
        <w:t>江苏省教育纪检监察学会</w:t>
      </w:r>
    </w:p>
    <w:p w:rsidR="0008367A" w:rsidRDefault="00C97E2C">
      <w:pPr>
        <w:pStyle w:val="a3"/>
        <w:spacing w:before="225" w:line="222" w:lineRule="auto"/>
        <w:ind w:left="5454"/>
        <w:rPr>
          <w:sz w:val="26"/>
          <w:szCs w:val="26"/>
          <w:lang w:eastAsia="zh-CN"/>
        </w:rPr>
      </w:pPr>
      <w:r>
        <w:rPr>
          <w:spacing w:val="-14"/>
          <w:sz w:val="26"/>
          <w:szCs w:val="26"/>
          <w:lang w:eastAsia="zh-CN"/>
        </w:rPr>
        <w:t>2</w:t>
      </w:r>
      <w:r>
        <w:rPr>
          <w:spacing w:val="-46"/>
          <w:sz w:val="26"/>
          <w:szCs w:val="26"/>
          <w:lang w:eastAsia="zh-CN"/>
        </w:rPr>
        <w:t xml:space="preserve"> </w:t>
      </w:r>
      <w:r>
        <w:rPr>
          <w:spacing w:val="-14"/>
          <w:sz w:val="26"/>
          <w:szCs w:val="26"/>
          <w:lang w:eastAsia="zh-CN"/>
        </w:rPr>
        <w:t>0</w:t>
      </w:r>
      <w:r>
        <w:rPr>
          <w:spacing w:val="-51"/>
          <w:sz w:val="26"/>
          <w:szCs w:val="26"/>
          <w:lang w:eastAsia="zh-CN"/>
        </w:rPr>
        <w:t xml:space="preserve"> </w:t>
      </w:r>
      <w:r>
        <w:rPr>
          <w:spacing w:val="-14"/>
          <w:sz w:val="26"/>
          <w:szCs w:val="26"/>
          <w:lang w:eastAsia="zh-CN"/>
        </w:rPr>
        <w:t>2</w:t>
      </w:r>
      <w:r>
        <w:rPr>
          <w:spacing w:val="-55"/>
          <w:sz w:val="26"/>
          <w:szCs w:val="26"/>
          <w:lang w:eastAsia="zh-CN"/>
        </w:rPr>
        <w:t xml:space="preserve"> </w:t>
      </w:r>
      <w:r>
        <w:rPr>
          <w:spacing w:val="-14"/>
          <w:sz w:val="26"/>
          <w:szCs w:val="26"/>
          <w:lang w:eastAsia="zh-CN"/>
        </w:rPr>
        <w:t>4</w:t>
      </w:r>
      <w:r>
        <w:rPr>
          <w:spacing w:val="-41"/>
          <w:sz w:val="26"/>
          <w:szCs w:val="26"/>
          <w:lang w:eastAsia="zh-CN"/>
        </w:rPr>
        <w:t xml:space="preserve"> </w:t>
      </w:r>
      <w:r>
        <w:rPr>
          <w:spacing w:val="-14"/>
          <w:sz w:val="26"/>
          <w:szCs w:val="26"/>
          <w:lang w:eastAsia="zh-CN"/>
        </w:rPr>
        <w:t>年</w:t>
      </w:r>
      <w:r>
        <w:rPr>
          <w:spacing w:val="-54"/>
          <w:sz w:val="26"/>
          <w:szCs w:val="26"/>
          <w:lang w:eastAsia="zh-CN"/>
        </w:rPr>
        <w:t xml:space="preserve"> </w:t>
      </w:r>
      <w:r>
        <w:rPr>
          <w:spacing w:val="-14"/>
          <w:sz w:val="26"/>
          <w:szCs w:val="26"/>
          <w:lang w:eastAsia="zh-CN"/>
        </w:rPr>
        <w:t>4</w:t>
      </w:r>
      <w:r>
        <w:rPr>
          <w:spacing w:val="-34"/>
          <w:sz w:val="26"/>
          <w:szCs w:val="26"/>
          <w:lang w:eastAsia="zh-CN"/>
        </w:rPr>
        <w:t xml:space="preserve"> </w:t>
      </w:r>
      <w:r>
        <w:rPr>
          <w:spacing w:val="-14"/>
          <w:sz w:val="26"/>
          <w:szCs w:val="26"/>
          <w:lang w:eastAsia="zh-CN"/>
        </w:rPr>
        <w:t>月</w:t>
      </w:r>
      <w:r>
        <w:rPr>
          <w:spacing w:val="-51"/>
          <w:sz w:val="26"/>
          <w:szCs w:val="26"/>
          <w:lang w:eastAsia="zh-CN"/>
        </w:rPr>
        <w:t xml:space="preserve"> </w:t>
      </w:r>
      <w:r>
        <w:rPr>
          <w:spacing w:val="-14"/>
          <w:sz w:val="26"/>
          <w:szCs w:val="26"/>
          <w:lang w:eastAsia="zh-CN"/>
        </w:rPr>
        <w:t>2</w:t>
      </w:r>
      <w:r>
        <w:rPr>
          <w:spacing w:val="-46"/>
          <w:sz w:val="26"/>
          <w:szCs w:val="26"/>
          <w:lang w:eastAsia="zh-CN"/>
        </w:rPr>
        <w:t xml:space="preserve"> </w:t>
      </w:r>
      <w:r>
        <w:rPr>
          <w:spacing w:val="-14"/>
          <w:sz w:val="26"/>
          <w:szCs w:val="26"/>
          <w:lang w:eastAsia="zh-CN"/>
        </w:rPr>
        <w:t>.</w:t>
      </w:r>
      <w:r>
        <w:rPr>
          <w:spacing w:val="9"/>
          <w:sz w:val="26"/>
          <w:szCs w:val="26"/>
          <w:lang w:eastAsia="zh-CN"/>
        </w:rPr>
        <w:t xml:space="preserve"> </w:t>
      </w:r>
      <w:r>
        <w:rPr>
          <w:spacing w:val="-14"/>
          <w:sz w:val="26"/>
          <w:szCs w:val="26"/>
          <w:lang w:eastAsia="zh-CN"/>
        </w:rPr>
        <w:t>日</w:t>
      </w:r>
    </w:p>
    <w:p w:rsidR="0008367A" w:rsidRDefault="0008367A">
      <w:pPr>
        <w:spacing w:line="222" w:lineRule="auto"/>
        <w:rPr>
          <w:sz w:val="26"/>
          <w:szCs w:val="26"/>
          <w:lang w:eastAsia="zh-CN"/>
        </w:rPr>
        <w:sectPr w:rsidR="0008367A">
          <w:footerReference w:type="default" r:id="rId13"/>
          <w:pgSz w:w="11900" w:h="16840"/>
          <w:pgMar w:top="1431" w:right="1351" w:bottom="1095" w:left="1785" w:header="0" w:footer="946" w:gutter="0"/>
          <w:cols w:space="720"/>
        </w:sectPr>
      </w:pPr>
    </w:p>
    <w:p w:rsidR="0008367A" w:rsidRDefault="0008367A">
      <w:pPr>
        <w:spacing w:line="246" w:lineRule="auto"/>
        <w:rPr>
          <w:lang w:eastAsia="zh-CN"/>
        </w:rPr>
      </w:pPr>
    </w:p>
    <w:p w:rsidR="0008367A" w:rsidRDefault="0008367A">
      <w:pPr>
        <w:spacing w:line="246" w:lineRule="auto"/>
        <w:rPr>
          <w:lang w:eastAsia="zh-CN"/>
        </w:rPr>
      </w:pPr>
    </w:p>
    <w:p w:rsidR="0008367A" w:rsidRDefault="0008367A">
      <w:pPr>
        <w:spacing w:line="246" w:lineRule="auto"/>
        <w:rPr>
          <w:lang w:eastAsia="zh-CN"/>
        </w:rPr>
      </w:pPr>
    </w:p>
    <w:p w:rsidR="0008367A" w:rsidRDefault="00C97E2C">
      <w:pPr>
        <w:spacing w:before="98" w:line="224" w:lineRule="auto"/>
        <w:ind w:left="4"/>
        <w:rPr>
          <w:rFonts w:ascii="黑体" w:eastAsia="黑体" w:hAnsi="黑体" w:cs="黑体"/>
          <w:sz w:val="30"/>
          <w:szCs w:val="30"/>
          <w:lang w:eastAsia="zh-CN"/>
        </w:rPr>
      </w:pPr>
      <w:r>
        <w:rPr>
          <w:rFonts w:ascii="黑体" w:eastAsia="黑体" w:hAnsi="黑体" w:cs="黑体"/>
          <w:b/>
          <w:bCs/>
          <w:spacing w:val="27"/>
          <w:sz w:val="30"/>
          <w:szCs w:val="30"/>
          <w:lang w:eastAsia="zh-CN"/>
        </w:rPr>
        <w:t>附件</w:t>
      </w:r>
      <w:r>
        <w:rPr>
          <w:rFonts w:ascii="黑体" w:eastAsia="黑体" w:hAnsi="黑体" w:cs="黑体"/>
          <w:b/>
          <w:bCs/>
          <w:spacing w:val="27"/>
          <w:sz w:val="30"/>
          <w:szCs w:val="30"/>
          <w:lang w:eastAsia="zh-CN"/>
        </w:rPr>
        <w:t>1</w:t>
      </w:r>
    </w:p>
    <w:p w:rsidR="0008367A" w:rsidRDefault="00C97E2C">
      <w:pPr>
        <w:spacing w:before="253" w:line="585" w:lineRule="exact"/>
        <w:ind w:left="1456"/>
        <w:rPr>
          <w:rFonts w:ascii="宋体" w:eastAsia="宋体" w:hAnsi="宋体" w:cs="宋体"/>
          <w:sz w:val="42"/>
          <w:szCs w:val="42"/>
          <w:lang w:eastAsia="zh-CN"/>
        </w:rPr>
      </w:pPr>
      <w:r>
        <w:rPr>
          <w:rFonts w:ascii="宋体" w:eastAsia="宋体" w:hAnsi="宋体" w:cs="宋体"/>
          <w:b/>
          <w:bCs/>
          <w:spacing w:val="1"/>
          <w:position w:val="11"/>
          <w:sz w:val="42"/>
          <w:szCs w:val="42"/>
          <w:lang w:eastAsia="zh-CN"/>
        </w:rPr>
        <w:t>2024</w:t>
      </w:r>
      <w:r>
        <w:rPr>
          <w:rFonts w:ascii="宋体" w:eastAsia="宋体" w:hAnsi="宋体" w:cs="宋体"/>
          <w:b/>
          <w:bCs/>
          <w:spacing w:val="1"/>
          <w:position w:val="11"/>
          <w:sz w:val="42"/>
          <w:szCs w:val="42"/>
          <w:lang w:eastAsia="zh-CN"/>
        </w:rPr>
        <w:t>年度省教育纪检监察学会</w:t>
      </w:r>
    </w:p>
    <w:p w:rsidR="0008367A" w:rsidRDefault="00C97E2C">
      <w:pPr>
        <w:spacing w:before="1" w:line="220" w:lineRule="auto"/>
        <w:ind w:left="2586"/>
        <w:rPr>
          <w:rFonts w:ascii="宋体" w:eastAsia="宋体" w:hAnsi="宋体" w:cs="宋体"/>
          <w:sz w:val="42"/>
          <w:szCs w:val="42"/>
          <w:lang w:eastAsia="zh-CN"/>
        </w:rPr>
      </w:pPr>
      <w:r>
        <w:rPr>
          <w:rFonts w:ascii="宋体" w:eastAsia="宋体" w:hAnsi="宋体" w:cs="宋体"/>
          <w:b/>
          <w:bCs/>
          <w:spacing w:val="-7"/>
          <w:sz w:val="42"/>
          <w:szCs w:val="42"/>
          <w:lang w:eastAsia="zh-CN"/>
        </w:rPr>
        <w:t>重点课题选题指南</w:t>
      </w:r>
    </w:p>
    <w:p w:rsidR="0008367A" w:rsidRDefault="0008367A">
      <w:pPr>
        <w:spacing w:line="339" w:lineRule="auto"/>
        <w:rPr>
          <w:lang w:eastAsia="zh-CN"/>
        </w:rPr>
      </w:pPr>
    </w:p>
    <w:p w:rsidR="0008367A" w:rsidRDefault="0008367A">
      <w:pPr>
        <w:spacing w:line="340" w:lineRule="auto"/>
        <w:rPr>
          <w:lang w:eastAsia="zh-CN"/>
        </w:rPr>
      </w:pPr>
    </w:p>
    <w:p w:rsidR="0008367A" w:rsidRDefault="00C97E2C">
      <w:pPr>
        <w:pStyle w:val="a3"/>
        <w:spacing w:before="97" w:line="603" w:lineRule="exact"/>
        <w:ind w:left="599"/>
        <w:rPr>
          <w:sz w:val="30"/>
          <w:szCs w:val="30"/>
          <w:lang w:eastAsia="zh-CN"/>
        </w:rPr>
      </w:pPr>
      <w:r>
        <w:rPr>
          <w:spacing w:val="12"/>
          <w:position w:val="22"/>
          <w:sz w:val="30"/>
          <w:szCs w:val="30"/>
          <w:lang w:eastAsia="zh-CN"/>
        </w:rPr>
        <w:t>1.</w:t>
      </w:r>
      <w:r>
        <w:rPr>
          <w:spacing w:val="12"/>
          <w:position w:val="22"/>
          <w:sz w:val="30"/>
          <w:szCs w:val="30"/>
          <w:lang w:eastAsia="zh-CN"/>
        </w:rPr>
        <w:t>习近平总书记关于党的自我革命重要思</w:t>
      </w:r>
      <w:r>
        <w:rPr>
          <w:spacing w:val="11"/>
          <w:position w:val="22"/>
          <w:sz w:val="30"/>
          <w:szCs w:val="30"/>
          <w:lang w:eastAsia="zh-CN"/>
        </w:rPr>
        <w:t>想的理论内涵与</w:t>
      </w:r>
    </w:p>
    <w:p w:rsidR="0008367A" w:rsidRDefault="00C97E2C">
      <w:pPr>
        <w:pStyle w:val="a3"/>
        <w:spacing w:line="222" w:lineRule="auto"/>
        <w:rPr>
          <w:sz w:val="30"/>
          <w:szCs w:val="30"/>
          <w:lang w:eastAsia="zh-CN"/>
        </w:rPr>
      </w:pPr>
      <w:r>
        <w:rPr>
          <w:spacing w:val="-8"/>
          <w:sz w:val="30"/>
          <w:szCs w:val="30"/>
          <w:lang w:eastAsia="zh-CN"/>
        </w:rPr>
        <w:t>实践进路研究；</w:t>
      </w:r>
    </w:p>
    <w:p w:rsidR="0008367A" w:rsidRDefault="00C97E2C">
      <w:pPr>
        <w:pStyle w:val="a3"/>
        <w:spacing w:before="217" w:line="601" w:lineRule="exact"/>
        <w:ind w:right="58"/>
        <w:jc w:val="right"/>
        <w:rPr>
          <w:sz w:val="30"/>
          <w:szCs w:val="30"/>
          <w:lang w:eastAsia="zh-CN"/>
        </w:rPr>
      </w:pPr>
      <w:r>
        <w:rPr>
          <w:spacing w:val="-8"/>
          <w:position w:val="22"/>
          <w:sz w:val="30"/>
          <w:szCs w:val="30"/>
          <w:lang w:eastAsia="zh-CN"/>
        </w:rPr>
        <w:t>2.</w:t>
      </w:r>
      <w:r>
        <w:rPr>
          <w:spacing w:val="-8"/>
          <w:position w:val="22"/>
          <w:sz w:val="30"/>
          <w:szCs w:val="30"/>
          <w:lang w:eastAsia="zh-CN"/>
        </w:rPr>
        <w:t>高等教育领域突出</w:t>
      </w:r>
      <w:r>
        <w:rPr>
          <w:spacing w:val="-8"/>
          <w:position w:val="22"/>
          <w:sz w:val="30"/>
          <w:szCs w:val="30"/>
          <w:lang w:eastAsia="zh-CN"/>
        </w:rPr>
        <w:t>“</w:t>
      </w:r>
      <w:r>
        <w:rPr>
          <w:spacing w:val="-8"/>
          <w:position w:val="22"/>
          <w:sz w:val="30"/>
          <w:szCs w:val="30"/>
          <w:lang w:eastAsia="zh-CN"/>
        </w:rPr>
        <w:t>两个维护</w:t>
      </w:r>
      <w:r>
        <w:rPr>
          <w:spacing w:val="-8"/>
          <w:position w:val="22"/>
          <w:sz w:val="30"/>
          <w:szCs w:val="30"/>
          <w:lang w:eastAsia="zh-CN"/>
        </w:rPr>
        <w:t>”</w:t>
      </w:r>
      <w:r>
        <w:rPr>
          <w:spacing w:val="-8"/>
          <w:position w:val="22"/>
          <w:sz w:val="30"/>
          <w:szCs w:val="30"/>
          <w:lang w:eastAsia="zh-CN"/>
        </w:rPr>
        <w:t>推进政治监督具体化、精准</w:t>
      </w:r>
    </w:p>
    <w:p w:rsidR="0008367A" w:rsidRDefault="00C97E2C">
      <w:pPr>
        <w:pStyle w:val="a3"/>
        <w:spacing w:before="1" w:line="222" w:lineRule="auto"/>
        <w:rPr>
          <w:sz w:val="30"/>
          <w:szCs w:val="30"/>
          <w:lang w:eastAsia="zh-CN"/>
        </w:rPr>
      </w:pPr>
      <w:r>
        <w:rPr>
          <w:spacing w:val="-4"/>
          <w:sz w:val="30"/>
          <w:szCs w:val="30"/>
          <w:lang w:eastAsia="zh-CN"/>
        </w:rPr>
        <w:t>化、常态化研究；</w:t>
      </w:r>
    </w:p>
    <w:p w:rsidR="0008367A" w:rsidRDefault="00C97E2C">
      <w:pPr>
        <w:pStyle w:val="a3"/>
        <w:spacing w:before="239" w:line="222" w:lineRule="auto"/>
        <w:ind w:left="599"/>
        <w:rPr>
          <w:sz w:val="30"/>
          <w:szCs w:val="30"/>
          <w:lang w:eastAsia="zh-CN"/>
        </w:rPr>
      </w:pPr>
      <w:r>
        <w:rPr>
          <w:sz w:val="30"/>
          <w:szCs w:val="30"/>
          <w:lang w:eastAsia="zh-CN"/>
        </w:rPr>
        <w:t>3.</w:t>
      </w:r>
      <w:r>
        <w:rPr>
          <w:sz w:val="30"/>
          <w:szCs w:val="30"/>
          <w:lang w:eastAsia="zh-CN"/>
        </w:rPr>
        <w:t>政治监督推进大学治理现代化的任务聚焦与实现路</w:t>
      </w:r>
      <w:r>
        <w:rPr>
          <w:spacing w:val="-1"/>
          <w:sz w:val="30"/>
          <w:szCs w:val="30"/>
          <w:lang w:eastAsia="zh-CN"/>
        </w:rPr>
        <w:t>径；</w:t>
      </w:r>
    </w:p>
    <w:p w:rsidR="0008367A" w:rsidRDefault="00C97E2C">
      <w:pPr>
        <w:pStyle w:val="a3"/>
        <w:spacing w:before="207" w:line="622" w:lineRule="exact"/>
        <w:ind w:right="86"/>
        <w:jc w:val="right"/>
        <w:rPr>
          <w:sz w:val="30"/>
          <w:szCs w:val="30"/>
          <w:lang w:eastAsia="zh-CN"/>
        </w:rPr>
      </w:pPr>
      <w:r>
        <w:rPr>
          <w:spacing w:val="-9"/>
          <w:position w:val="24"/>
          <w:sz w:val="30"/>
          <w:szCs w:val="30"/>
          <w:lang w:eastAsia="zh-CN"/>
        </w:rPr>
        <w:t>4.</w:t>
      </w:r>
      <w:r>
        <w:rPr>
          <w:spacing w:val="-9"/>
          <w:position w:val="24"/>
          <w:sz w:val="30"/>
          <w:szCs w:val="30"/>
          <w:lang w:eastAsia="zh-CN"/>
        </w:rPr>
        <w:t>高校</w:t>
      </w:r>
      <w:r>
        <w:rPr>
          <w:spacing w:val="-9"/>
          <w:position w:val="24"/>
          <w:sz w:val="30"/>
          <w:szCs w:val="30"/>
          <w:lang w:eastAsia="zh-CN"/>
        </w:rPr>
        <w:t>“</w:t>
      </w:r>
      <w:r>
        <w:rPr>
          <w:spacing w:val="-9"/>
          <w:position w:val="24"/>
          <w:sz w:val="30"/>
          <w:szCs w:val="30"/>
          <w:lang w:eastAsia="zh-CN"/>
        </w:rPr>
        <w:t>一把手</w:t>
      </w:r>
      <w:r>
        <w:rPr>
          <w:spacing w:val="-9"/>
          <w:position w:val="24"/>
          <w:sz w:val="30"/>
          <w:szCs w:val="30"/>
          <w:lang w:eastAsia="zh-CN"/>
        </w:rPr>
        <w:t>”</w:t>
      </w:r>
      <w:r>
        <w:rPr>
          <w:spacing w:val="-9"/>
          <w:position w:val="24"/>
          <w:sz w:val="30"/>
          <w:szCs w:val="30"/>
          <w:lang w:eastAsia="zh-CN"/>
        </w:rPr>
        <w:t>监督和同级监督的现实困境、归因分析与化</w:t>
      </w:r>
    </w:p>
    <w:p w:rsidR="0008367A" w:rsidRDefault="00C97E2C">
      <w:pPr>
        <w:pStyle w:val="a3"/>
        <w:spacing w:line="222" w:lineRule="auto"/>
        <w:rPr>
          <w:sz w:val="30"/>
          <w:szCs w:val="30"/>
          <w:lang w:eastAsia="zh-CN"/>
        </w:rPr>
      </w:pPr>
      <w:r>
        <w:rPr>
          <w:spacing w:val="-7"/>
          <w:sz w:val="30"/>
          <w:szCs w:val="30"/>
          <w:lang w:eastAsia="zh-CN"/>
        </w:rPr>
        <w:t>解策略研究；</w:t>
      </w:r>
    </w:p>
    <w:p w:rsidR="0008367A" w:rsidRDefault="00C97E2C">
      <w:pPr>
        <w:pStyle w:val="a3"/>
        <w:spacing w:before="225" w:line="219" w:lineRule="auto"/>
        <w:ind w:left="599"/>
        <w:rPr>
          <w:sz w:val="30"/>
          <w:szCs w:val="30"/>
          <w:lang w:eastAsia="zh-CN"/>
        </w:rPr>
      </w:pPr>
      <w:r>
        <w:rPr>
          <w:spacing w:val="-1"/>
          <w:sz w:val="30"/>
          <w:szCs w:val="30"/>
          <w:lang w:eastAsia="zh-CN"/>
        </w:rPr>
        <w:t>5.</w:t>
      </w:r>
      <w:r>
        <w:rPr>
          <w:spacing w:val="-1"/>
          <w:sz w:val="30"/>
          <w:szCs w:val="30"/>
          <w:lang w:eastAsia="zh-CN"/>
        </w:rPr>
        <w:t>健全全面从严治党体系的政治逻辑与基</w:t>
      </w:r>
      <w:r>
        <w:rPr>
          <w:spacing w:val="-2"/>
          <w:sz w:val="30"/>
          <w:szCs w:val="30"/>
          <w:lang w:eastAsia="zh-CN"/>
        </w:rPr>
        <w:t>本理路研究；</w:t>
      </w:r>
    </w:p>
    <w:p w:rsidR="0008367A" w:rsidRDefault="00C97E2C">
      <w:pPr>
        <w:pStyle w:val="a3"/>
        <w:spacing w:before="237" w:line="601" w:lineRule="exact"/>
        <w:ind w:right="82"/>
        <w:jc w:val="right"/>
        <w:rPr>
          <w:sz w:val="30"/>
          <w:szCs w:val="30"/>
          <w:lang w:eastAsia="zh-CN"/>
        </w:rPr>
      </w:pPr>
      <w:r>
        <w:rPr>
          <w:spacing w:val="2"/>
          <w:position w:val="22"/>
          <w:sz w:val="30"/>
          <w:szCs w:val="30"/>
          <w:lang w:eastAsia="zh-CN"/>
        </w:rPr>
        <w:t>6.</w:t>
      </w:r>
      <w:r>
        <w:rPr>
          <w:spacing w:val="2"/>
          <w:position w:val="22"/>
          <w:sz w:val="30"/>
          <w:szCs w:val="30"/>
          <w:lang w:eastAsia="zh-CN"/>
        </w:rPr>
        <w:t>江苏高校坚决扛牢</w:t>
      </w:r>
      <w:r>
        <w:rPr>
          <w:spacing w:val="2"/>
          <w:position w:val="22"/>
          <w:sz w:val="30"/>
          <w:szCs w:val="30"/>
          <w:lang w:eastAsia="zh-CN"/>
        </w:rPr>
        <w:t>“</w:t>
      </w:r>
      <w:r>
        <w:rPr>
          <w:spacing w:val="2"/>
          <w:position w:val="22"/>
          <w:sz w:val="30"/>
          <w:szCs w:val="30"/>
          <w:lang w:eastAsia="zh-CN"/>
        </w:rPr>
        <w:t>全面从严治党</w:t>
      </w:r>
      <w:r>
        <w:rPr>
          <w:spacing w:val="2"/>
          <w:position w:val="22"/>
          <w:sz w:val="30"/>
          <w:szCs w:val="30"/>
          <w:lang w:eastAsia="zh-CN"/>
        </w:rPr>
        <w:t>”</w:t>
      </w:r>
      <w:proofErr w:type="gramStart"/>
      <w:r>
        <w:rPr>
          <w:spacing w:val="2"/>
          <w:position w:val="22"/>
          <w:sz w:val="30"/>
          <w:szCs w:val="30"/>
          <w:lang w:eastAsia="zh-CN"/>
        </w:rPr>
        <w:t>首提地</w:t>
      </w:r>
      <w:proofErr w:type="gramEnd"/>
      <w:r>
        <w:rPr>
          <w:spacing w:val="2"/>
          <w:position w:val="22"/>
          <w:sz w:val="30"/>
          <w:szCs w:val="30"/>
          <w:lang w:eastAsia="zh-CN"/>
        </w:rPr>
        <w:t>政治责任</w:t>
      </w:r>
      <w:r>
        <w:rPr>
          <w:spacing w:val="1"/>
          <w:position w:val="22"/>
          <w:sz w:val="30"/>
          <w:szCs w:val="30"/>
          <w:lang w:eastAsia="zh-CN"/>
        </w:rPr>
        <w:t>的思</w:t>
      </w:r>
    </w:p>
    <w:p w:rsidR="0008367A" w:rsidRDefault="00C97E2C">
      <w:pPr>
        <w:pStyle w:val="a3"/>
        <w:spacing w:line="222" w:lineRule="auto"/>
        <w:rPr>
          <w:sz w:val="30"/>
          <w:szCs w:val="30"/>
          <w:lang w:eastAsia="zh-CN"/>
        </w:rPr>
      </w:pPr>
      <w:r>
        <w:rPr>
          <w:spacing w:val="-8"/>
          <w:sz w:val="30"/>
          <w:szCs w:val="30"/>
          <w:lang w:eastAsia="zh-CN"/>
        </w:rPr>
        <w:t>路与举措研究；</w:t>
      </w:r>
    </w:p>
    <w:p w:rsidR="0008367A" w:rsidRDefault="00C97E2C">
      <w:pPr>
        <w:pStyle w:val="a3"/>
        <w:spacing w:before="230" w:line="222" w:lineRule="auto"/>
        <w:ind w:left="599"/>
        <w:rPr>
          <w:sz w:val="30"/>
          <w:szCs w:val="30"/>
          <w:lang w:eastAsia="zh-CN"/>
        </w:rPr>
      </w:pPr>
      <w:r>
        <w:rPr>
          <w:spacing w:val="-12"/>
          <w:sz w:val="30"/>
          <w:szCs w:val="30"/>
          <w:lang w:eastAsia="zh-CN"/>
        </w:rPr>
        <w:t>7.</w:t>
      </w:r>
      <w:r>
        <w:rPr>
          <w:spacing w:val="-12"/>
          <w:sz w:val="30"/>
          <w:szCs w:val="30"/>
          <w:lang w:eastAsia="zh-CN"/>
        </w:rPr>
        <w:t>一体推进</w:t>
      </w:r>
      <w:r>
        <w:rPr>
          <w:spacing w:val="-12"/>
          <w:sz w:val="30"/>
          <w:szCs w:val="30"/>
          <w:lang w:eastAsia="zh-CN"/>
        </w:rPr>
        <w:t>“</w:t>
      </w:r>
      <w:r>
        <w:rPr>
          <w:spacing w:val="-12"/>
          <w:sz w:val="30"/>
          <w:szCs w:val="30"/>
          <w:lang w:eastAsia="zh-CN"/>
        </w:rPr>
        <w:t>三不腐</w:t>
      </w:r>
      <w:r>
        <w:rPr>
          <w:spacing w:val="-12"/>
          <w:sz w:val="30"/>
          <w:szCs w:val="30"/>
          <w:lang w:eastAsia="zh-CN"/>
        </w:rPr>
        <w:t>”</w:t>
      </w:r>
      <w:r>
        <w:rPr>
          <w:spacing w:val="-12"/>
          <w:sz w:val="30"/>
          <w:szCs w:val="30"/>
          <w:lang w:eastAsia="zh-CN"/>
        </w:rPr>
        <w:t>同时发力、同向发力、综合发力</w:t>
      </w:r>
      <w:r>
        <w:rPr>
          <w:spacing w:val="-13"/>
          <w:sz w:val="30"/>
          <w:szCs w:val="30"/>
          <w:lang w:eastAsia="zh-CN"/>
        </w:rPr>
        <w:t>研究；</w:t>
      </w:r>
    </w:p>
    <w:p w:rsidR="0008367A" w:rsidRDefault="00C97E2C">
      <w:pPr>
        <w:pStyle w:val="a3"/>
        <w:spacing w:before="215" w:line="633" w:lineRule="exact"/>
        <w:ind w:left="599"/>
        <w:rPr>
          <w:sz w:val="30"/>
          <w:szCs w:val="30"/>
          <w:lang w:eastAsia="zh-CN"/>
        </w:rPr>
      </w:pPr>
      <w:r>
        <w:rPr>
          <w:position w:val="25"/>
          <w:sz w:val="30"/>
          <w:szCs w:val="30"/>
          <w:lang w:eastAsia="zh-CN"/>
        </w:rPr>
        <w:t>8.</w:t>
      </w:r>
      <w:proofErr w:type="gramStart"/>
      <w:r>
        <w:rPr>
          <w:position w:val="25"/>
          <w:sz w:val="30"/>
          <w:szCs w:val="30"/>
          <w:lang w:eastAsia="zh-CN"/>
        </w:rPr>
        <w:t>坚持纠树并举</w:t>
      </w:r>
      <w:proofErr w:type="gramEnd"/>
      <w:r>
        <w:rPr>
          <w:position w:val="25"/>
          <w:sz w:val="30"/>
          <w:szCs w:val="30"/>
          <w:lang w:eastAsia="zh-CN"/>
        </w:rPr>
        <w:t>，系统推进党风政风、师德师风、校风学风</w:t>
      </w:r>
    </w:p>
    <w:p w:rsidR="0008367A" w:rsidRDefault="00C97E2C">
      <w:pPr>
        <w:pStyle w:val="a3"/>
        <w:spacing w:before="1" w:line="222" w:lineRule="auto"/>
        <w:rPr>
          <w:sz w:val="30"/>
          <w:szCs w:val="30"/>
          <w:lang w:eastAsia="zh-CN"/>
        </w:rPr>
      </w:pPr>
      <w:r>
        <w:rPr>
          <w:spacing w:val="-10"/>
          <w:sz w:val="30"/>
          <w:szCs w:val="30"/>
          <w:lang w:eastAsia="zh-CN"/>
        </w:rPr>
        <w:t>建设研究；</w:t>
      </w:r>
    </w:p>
    <w:p w:rsidR="0008367A" w:rsidRDefault="00C97E2C">
      <w:pPr>
        <w:pStyle w:val="a3"/>
        <w:spacing w:before="237" w:line="222" w:lineRule="auto"/>
        <w:ind w:left="599"/>
        <w:rPr>
          <w:sz w:val="30"/>
          <w:szCs w:val="30"/>
          <w:lang w:eastAsia="zh-CN"/>
        </w:rPr>
      </w:pPr>
      <w:r>
        <w:rPr>
          <w:spacing w:val="-1"/>
          <w:sz w:val="30"/>
          <w:szCs w:val="30"/>
          <w:lang w:eastAsia="zh-CN"/>
        </w:rPr>
        <w:t>9.</w:t>
      </w:r>
      <w:r>
        <w:rPr>
          <w:spacing w:val="-1"/>
          <w:sz w:val="30"/>
          <w:szCs w:val="30"/>
          <w:lang w:eastAsia="zh-CN"/>
        </w:rPr>
        <w:t>高校</w:t>
      </w:r>
      <w:proofErr w:type="gramStart"/>
      <w:r>
        <w:rPr>
          <w:spacing w:val="-1"/>
          <w:sz w:val="30"/>
          <w:szCs w:val="30"/>
          <w:lang w:eastAsia="zh-CN"/>
        </w:rPr>
        <w:t>构建廉洁</w:t>
      </w:r>
      <w:proofErr w:type="gramEnd"/>
      <w:r>
        <w:rPr>
          <w:spacing w:val="-1"/>
          <w:sz w:val="30"/>
          <w:szCs w:val="30"/>
          <w:lang w:eastAsia="zh-CN"/>
        </w:rPr>
        <w:t>政治生态的价值、问题和对策研究；</w:t>
      </w:r>
    </w:p>
    <w:p w:rsidR="0008367A" w:rsidRDefault="00C97E2C">
      <w:pPr>
        <w:pStyle w:val="a3"/>
        <w:spacing w:before="221" w:line="606" w:lineRule="exact"/>
        <w:ind w:left="599"/>
        <w:rPr>
          <w:sz w:val="30"/>
          <w:szCs w:val="30"/>
          <w:lang w:eastAsia="zh-CN"/>
        </w:rPr>
      </w:pPr>
      <w:r>
        <w:rPr>
          <w:spacing w:val="1"/>
          <w:position w:val="22"/>
          <w:sz w:val="30"/>
          <w:szCs w:val="30"/>
          <w:lang w:eastAsia="zh-CN"/>
        </w:rPr>
        <w:t>10.</w:t>
      </w:r>
      <w:r>
        <w:rPr>
          <w:spacing w:val="-53"/>
          <w:position w:val="22"/>
          <w:sz w:val="30"/>
          <w:szCs w:val="30"/>
          <w:lang w:eastAsia="zh-CN"/>
        </w:rPr>
        <w:t xml:space="preserve"> </w:t>
      </w:r>
      <w:r>
        <w:rPr>
          <w:spacing w:val="1"/>
          <w:position w:val="22"/>
          <w:sz w:val="30"/>
          <w:szCs w:val="30"/>
          <w:lang w:eastAsia="zh-CN"/>
        </w:rPr>
        <w:t>以学习贯彻新修订的《中国共产党纪律处分条例》为</w:t>
      </w:r>
      <w:proofErr w:type="gramStart"/>
      <w:r>
        <w:rPr>
          <w:spacing w:val="1"/>
          <w:position w:val="22"/>
          <w:sz w:val="30"/>
          <w:szCs w:val="30"/>
          <w:lang w:eastAsia="zh-CN"/>
        </w:rPr>
        <w:t>契</w:t>
      </w:r>
      <w:proofErr w:type="gramEnd"/>
    </w:p>
    <w:p w:rsidR="0008367A" w:rsidRDefault="00C97E2C">
      <w:pPr>
        <w:pStyle w:val="a3"/>
        <w:spacing w:before="1" w:line="220" w:lineRule="auto"/>
        <w:rPr>
          <w:sz w:val="30"/>
          <w:szCs w:val="30"/>
          <w:lang w:eastAsia="zh-CN"/>
        </w:rPr>
      </w:pPr>
      <w:r>
        <w:rPr>
          <w:spacing w:val="3"/>
          <w:sz w:val="30"/>
          <w:szCs w:val="30"/>
          <w:lang w:eastAsia="zh-CN"/>
        </w:rPr>
        <w:t>机，提升高校集中性纪律教育实效性研究；</w:t>
      </w:r>
    </w:p>
    <w:p w:rsidR="0008367A" w:rsidRDefault="0008367A">
      <w:pPr>
        <w:spacing w:line="220" w:lineRule="auto"/>
        <w:rPr>
          <w:sz w:val="30"/>
          <w:szCs w:val="30"/>
          <w:lang w:eastAsia="zh-CN"/>
        </w:rPr>
        <w:sectPr w:rsidR="0008367A">
          <w:footerReference w:type="default" r:id="rId14"/>
          <w:pgSz w:w="11900" w:h="16840"/>
          <w:pgMar w:top="1431" w:right="1785" w:bottom="1175" w:left="1579" w:header="0" w:footer="1026" w:gutter="0"/>
          <w:cols w:space="720"/>
        </w:sectPr>
      </w:pPr>
    </w:p>
    <w:p w:rsidR="0008367A" w:rsidRDefault="0008367A">
      <w:pPr>
        <w:spacing w:line="277" w:lineRule="auto"/>
        <w:rPr>
          <w:lang w:eastAsia="zh-CN"/>
        </w:rPr>
      </w:pPr>
    </w:p>
    <w:p w:rsidR="0008367A" w:rsidRDefault="0008367A">
      <w:pPr>
        <w:spacing w:line="278" w:lineRule="auto"/>
        <w:rPr>
          <w:lang w:eastAsia="zh-CN"/>
        </w:rPr>
      </w:pPr>
    </w:p>
    <w:p w:rsidR="0008367A" w:rsidRDefault="00C97E2C">
      <w:pPr>
        <w:pStyle w:val="a3"/>
        <w:spacing w:before="101" w:line="634" w:lineRule="exact"/>
        <w:ind w:right="54"/>
        <w:jc w:val="right"/>
        <w:rPr>
          <w:sz w:val="31"/>
          <w:szCs w:val="31"/>
          <w:lang w:eastAsia="zh-CN"/>
        </w:rPr>
      </w:pPr>
      <w:r>
        <w:rPr>
          <w:b/>
          <w:bCs/>
          <w:spacing w:val="4"/>
          <w:position w:val="24"/>
          <w:sz w:val="31"/>
          <w:szCs w:val="31"/>
          <w:lang w:eastAsia="zh-CN"/>
        </w:rPr>
        <w:t>11.</w:t>
      </w:r>
      <w:r>
        <w:rPr>
          <w:b/>
          <w:bCs/>
          <w:spacing w:val="4"/>
          <w:position w:val="24"/>
          <w:sz w:val="31"/>
          <w:szCs w:val="31"/>
          <w:lang w:eastAsia="zh-CN"/>
        </w:rPr>
        <w:t>中华传统</w:t>
      </w:r>
      <w:proofErr w:type="gramStart"/>
      <w:r>
        <w:rPr>
          <w:b/>
          <w:bCs/>
          <w:spacing w:val="4"/>
          <w:position w:val="24"/>
          <w:sz w:val="31"/>
          <w:szCs w:val="31"/>
          <w:lang w:eastAsia="zh-CN"/>
        </w:rPr>
        <w:t>廉洁文化</w:t>
      </w:r>
      <w:proofErr w:type="gramEnd"/>
      <w:r>
        <w:rPr>
          <w:b/>
          <w:bCs/>
          <w:spacing w:val="4"/>
          <w:position w:val="24"/>
          <w:sz w:val="31"/>
          <w:szCs w:val="31"/>
          <w:lang w:eastAsia="zh-CN"/>
        </w:rPr>
        <w:t>融入高校党风廉政建设的内在机理与</w:t>
      </w:r>
    </w:p>
    <w:p w:rsidR="0008367A" w:rsidRDefault="00C97E2C">
      <w:pPr>
        <w:pStyle w:val="a3"/>
        <w:spacing w:line="222" w:lineRule="auto"/>
        <w:ind w:left="139"/>
        <w:rPr>
          <w:sz w:val="31"/>
          <w:szCs w:val="31"/>
          <w:lang w:eastAsia="zh-CN"/>
        </w:rPr>
      </w:pPr>
      <w:r>
        <w:rPr>
          <w:b/>
          <w:bCs/>
          <w:spacing w:val="-5"/>
          <w:sz w:val="31"/>
          <w:szCs w:val="31"/>
          <w:lang w:eastAsia="zh-CN"/>
        </w:rPr>
        <w:t>现实路径研究；</w:t>
      </w:r>
    </w:p>
    <w:p w:rsidR="0008367A" w:rsidRDefault="00C97E2C">
      <w:pPr>
        <w:pStyle w:val="a3"/>
        <w:spacing w:before="235" w:line="641" w:lineRule="exact"/>
        <w:ind w:right="50"/>
        <w:jc w:val="right"/>
        <w:rPr>
          <w:sz w:val="31"/>
          <w:szCs w:val="31"/>
          <w:lang w:eastAsia="zh-CN"/>
        </w:rPr>
      </w:pPr>
      <w:r>
        <w:rPr>
          <w:b/>
          <w:bCs/>
          <w:spacing w:val="-7"/>
          <w:position w:val="24"/>
          <w:sz w:val="31"/>
          <w:szCs w:val="31"/>
          <w:lang w:eastAsia="zh-CN"/>
        </w:rPr>
        <w:t>12.“</w:t>
      </w:r>
      <w:r>
        <w:rPr>
          <w:b/>
          <w:bCs/>
          <w:spacing w:val="-7"/>
          <w:position w:val="24"/>
          <w:sz w:val="31"/>
          <w:szCs w:val="31"/>
          <w:lang w:eastAsia="zh-CN"/>
        </w:rPr>
        <w:t>三个区分开来</w:t>
      </w:r>
      <w:r>
        <w:rPr>
          <w:b/>
          <w:bCs/>
          <w:spacing w:val="-7"/>
          <w:position w:val="24"/>
          <w:sz w:val="31"/>
          <w:szCs w:val="31"/>
          <w:lang w:eastAsia="zh-CN"/>
        </w:rPr>
        <w:t>”</w:t>
      </w:r>
      <w:r>
        <w:rPr>
          <w:b/>
          <w:bCs/>
          <w:spacing w:val="-7"/>
          <w:position w:val="24"/>
          <w:sz w:val="31"/>
          <w:szCs w:val="31"/>
          <w:lang w:eastAsia="zh-CN"/>
        </w:rPr>
        <w:t>要求下高校党员干部干事创业激励机制</w:t>
      </w:r>
    </w:p>
    <w:p w:rsidR="0008367A" w:rsidRDefault="00C97E2C">
      <w:pPr>
        <w:pStyle w:val="a3"/>
        <w:spacing w:line="222" w:lineRule="auto"/>
        <w:ind w:left="139"/>
        <w:rPr>
          <w:sz w:val="31"/>
          <w:szCs w:val="31"/>
          <w:lang w:eastAsia="zh-CN"/>
        </w:rPr>
      </w:pPr>
      <w:r>
        <w:rPr>
          <w:b/>
          <w:bCs/>
          <w:spacing w:val="-13"/>
          <w:sz w:val="31"/>
          <w:szCs w:val="31"/>
          <w:lang w:eastAsia="zh-CN"/>
        </w:rPr>
        <w:t>研究；</w:t>
      </w:r>
    </w:p>
    <w:p w:rsidR="0008367A" w:rsidRDefault="00C97E2C">
      <w:pPr>
        <w:pStyle w:val="a3"/>
        <w:spacing w:before="225" w:line="222" w:lineRule="auto"/>
        <w:ind w:left="769"/>
        <w:outlineLvl w:val="0"/>
        <w:rPr>
          <w:sz w:val="31"/>
          <w:szCs w:val="31"/>
          <w:lang w:eastAsia="zh-CN"/>
        </w:rPr>
      </w:pPr>
      <w:r>
        <w:rPr>
          <w:b/>
          <w:bCs/>
          <w:spacing w:val="16"/>
          <w:sz w:val="31"/>
          <w:szCs w:val="31"/>
          <w:lang w:eastAsia="zh-CN"/>
        </w:rPr>
        <w:t>13.</w:t>
      </w:r>
      <w:r>
        <w:rPr>
          <w:b/>
          <w:bCs/>
          <w:spacing w:val="16"/>
          <w:sz w:val="31"/>
          <w:szCs w:val="31"/>
          <w:lang w:eastAsia="zh-CN"/>
        </w:rPr>
        <w:t>总体国家安全观视域下高校安全风险及其防</w:t>
      </w:r>
      <w:r>
        <w:rPr>
          <w:b/>
          <w:bCs/>
          <w:spacing w:val="15"/>
          <w:sz w:val="31"/>
          <w:szCs w:val="31"/>
          <w:lang w:eastAsia="zh-CN"/>
        </w:rPr>
        <w:t>范机制</w:t>
      </w:r>
      <w:proofErr w:type="gramStart"/>
      <w:r>
        <w:rPr>
          <w:b/>
          <w:bCs/>
          <w:spacing w:val="15"/>
          <w:sz w:val="31"/>
          <w:szCs w:val="31"/>
          <w:lang w:eastAsia="zh-CN"/>
        </w:rPr>
        <w:t>研</w:t>
      </w:r>
      <w:proofErr w:type="gramEnd"/>
    </w:p>
    <w:p w:rsidR="0008367A" w:rsidRDefault="00C97E2C">
      <w:pPr>
        <w:spacing w:before="264" w:line="219" w:lineRule="auto"/>
        <w:ind w:left="134"/>
        <w:rPr>
          <w:rFonts w:ascii="宋体" w:eastAsia="宋体" w:hAnsi="宋体" w:cs="宋体"/>
          <w:sz w:val="31"/>
          <w:szCs w:val="31"/>
          <w:lang w:eastAsia="zh-CN"/>
        </w:rPr>
      </w:pPr>
      <w:r>
        <w:rPr>
          <w:rFonts w:ascii="宋体" w:eastAsia="宋体" w:hAnsi="宋体" w:cs="宋体"/>
          <w:spacing w:val="-14"/>
          <w:sz w:val="31"/>
          <w:szCs w:val="31"/>
          <w:lang w:eastAsia="zh-CN"/>
        </w:rPr>
        <w:t>究；</w:t>
      </w:r>
    </w:p>
    <w:p w:rsidR="0008367A" w:rsidRDefault="00C97E2C">
      <w:pPr>
        <w:pStyle w:val="a3"/>
        <w:spacing w:before="235" w:line="222" w:lineRule="auto"/>
        <w:ind w:right="34"/>
        <w:jc w:val="right"/>
        <w:outlineLvl w:val="0"/>
        <w:rPr>
          <w:sz w:val="31"/>
          <w:szCs w:val="31"/>
          <w:lang w:eastAsia="zh-CN"/>
        </w:rPr>
      </w:pPr>
      <w:r>
        <w:rPr>
          <w:b/>
          <w:bCs/>
          <w:spacing w:val="5"/>
          <w:sz w:val="31"/>
          <w:szCs w:val="31"/>
          <w:lang w:eastAsia="zh-CN"/>
        </w:rPr>
        <w:t>14.</w:t>
      </w:r>
      <w:r>
        <w:rPr>
          <w:b/>
          <w:bCs/>
          <w:spacing w:val="5"/>
          <w:sz w:val="31"/>
          <w:szCs w:val="31"/>
          <w:lang w:eastAsia="zh-CN"/>
        </w:rPr>
        <w:t>监督视角下高校科研治理体系建设提升服务国家重大战</w:t>
      </w:r>
    </w:p>
    <w:p w:rsidR="0008367A" w:rsidRDefault="00C97E2C">
      <w:pPr>
        <w:pStyle w:val="a3"/>
        <w:spacing w:before="251" w:line="221" w:lineRule="auto"/>
        <w:ind w:left="134"/>
        <w:rPr>
          <w:sz w:val="31"/>
          <w:szCs w:val="31"/>
          <w:lang w:eastAsia="zh-CN"/>
        </w:rPr>
      </w:pPr>
      <w:proofErr w:type="gramStart"/>
      <w:r>
        <w:rPr>
          <w:spacing w:val="5"/>
          <w:sz w:val="31"/>
          <w:szCs w:val="31"/>
          <w:lang w:eastAsia="zh-CN"/>
        </w:rPr>
        <w:t>略需求</w:t>
      </w:r>
      <w:proofErr w:type="gramEnd"/>
      <w:r>
        <w:rPr>
          <w:spacing w:val="5"/>
          <w:sz w:val="31"/>
          <w:szCs w:val="31"/>
          <w:lang w:eastAsia="zh-CN"/>
        </w:rPr>
        <w:t>和经济社会发展能力的路径研究；</w:t>
      </w:r>
    </w:p>
    <w:p w:rsidR="0008367A" w:rsidRDefault="00C97E2C">
      <w:pPr>
        <w:pStyle w:val="a3"/>
        <w:spacing w:before="229" w:line="221" w:lineRule="auto"/>
        <w:ind w:left="134"/>
        <w:rPr>
          <w:sz w:val="31"/>
          <w:szCs w:val="31"/>
          <w:lang w:eastAsia="zh-CN"/>
        </w:rPr>
      </w:pPr>
      <w:r>
        <w:rPr>
          <w:spacing w:val="-11"/>
          <w:sz w:val="31"/>
          <w:szCs w:val="31"/>
          <w:lang w:eastAsia="zh-CN"/>
        </w:rPr>
        <w:t>15.“</w:t>
      </w:r>
      <w:r>
        <w:rPr>
          <w:spacing w:val="-11"/>
          <w:sz w:val="31"/>
          <w:szCs w:val="31"/>
          <w:lang w:eastAsia="zh-CN"/>
        </w:rPr>
        <w:t>受贿行贿一起查</w:t>
      </w:r>
      <w:r>
        <w:rPr>
          <w:spacing w:val="-11"/>
          <w:sz w:val="31"/>
          <w:szCs w:val="31"/>
          <w:lang w:eastAsia="zh-CN"/>
        </w:rPr>
        <w:t>”</w:t>
      </w:r>
      <w:r>
        <w:rPr>
          <w:spacing w:val="-11"/>
          <w:sz w:val="31"/>
          <w:szCs w:val="31"/>
          <w:lang w:eastAsia="zh-CN"/>
        </w:rPr>
        <w:t>的规范化、法治化路径研究；</w:t>
      </w:r>
    </w:p>
    <w:p w:rsidR="0008367A" w:rsidRDefault="00C97E2C">
      <w:pPr>
        <w:pStyle w:val="a3"/>
        <w:spacing w:before="240" w:line="222" w:lineRule="auto"/>
        <w:ind w:left="765"/>
        <w:rPr>
          <w:sz w:val="31"/>
          <w:szCs w:val="31"/>
          <w:lang w:eastAsia="zh-CN"/>
        </w:rPr>
      </w:pPr>
      <w:r>
        <w:rPr>
          <w:spacing w:val="2"/>
          <w:sz w:val="31"/>
          <w:szCs w:val="31"/>
          <w:lang w:eastAsia="zh-CN"/>
        </w:rPr>
        <w:t>16.</w:t>
      </w:r>
      <w:r>
        <w:rPr>
          <w:spacing w:val="2"/>
          <w:sz w:val="31"/>
          <w:szCs w:val="31"/>
          <w:lang w:eastAsia="zh-CN"/>
        </w:rPr>
        <w:t>深化高校附属医院医药领域反腐败治理研究；</w:t>
      </w:r>
    </w:p>
    <w:p w:rsidR="0008367A" w:rsidRDefault="00C97E2C">
      <w:pPr>
        <w:pStyle w:val="a3"/>
        <w:spacing w:before="208" w:line="219" w:lineRule="auto"/>
        <w:jc w:val="right"/>
        <w:outlineLvl w:val="0"/>
        <w:rPr>
          <w:sz w:val="31"/>
          <w:szCs w:val="31"/>
          <w:lang w:eastAsia="zh-CN"/>
        </w:rPr>
      </w:pPr>
      <w:r>
        <w:rPr>
          <w:b/>
          <w:bCs/>
          <w:spacing w:val="6"/>
          <w:sz w:val="31"/>
          <w:szCs w:val="31"/>
          <w:lang w:eastAsia="zh-CN"/>
        </w:rPr>
        <w:t>17.</w:t>
      </w:r>
      <w:r>
        <w:rPr>
          <w:b/>
          <w:bCs/>
          <w:spacing w:val="6"/>
          <w:sz w:val="31"/>
          <w:szCs w:val="31"/>
          <w:lang w:eastAsia="zh-CN"/>
        </w:rPr>
        <w:t>高校监督执纪</w:t>
      </w:r>
      <w:r>
        <w:rPr>
          <w:b/>
          <w:bCs/>
          <w:spacing w:val="6"/>
          <w:sz w:val="31"/>
          <w:szCs w:val="31"/>
          <w:lang w:eastAsia="zh-CN"/>
        </w:rPr>
        <w:t>“</w:t>
      </w:r>
      <w:r>
        <w:rPr>
          <w:b/>
          <w:bCs/>
          <w:spacing w:val="6"/>
          <w:sz w:val="31"/>
          <w:szCs w:val="31"/>
          <w:lang w:eastAsia="zh-CN"/>
        </w:rPr>
        <w:t>四种形态</w:t>
      </w:r>
      <w:r>
        <w:rPr>
          <w:b/>
          <w:bCs/>
          <w:spacing w:val="6"/>
          <w:sz w:val="31"/>
          <w:szCs w:val="31"/>
          <w:lang w:eastAsia="zh-CN"/>
        </w:rPr>
        <w:t>”</w:t>
      </w:r>
      <w:r>
        <w:rPr>
          <w:b/>
          <w:bCs/>
          <w:spacing w:val="6"/>
          <w:sz w:val="31"/>
          <w:szCs w:val="31"/>
          <w:lang w:eastAsia="zh-CN"/>
        </w:rPr>
        <w:t>精准规范运用的形态转换</w:t>
      </w:r>
      <w:proofErr w:type="gramStart"/>
      <w:r>
        <w:rPr>
          <w:b/>
          <w:bCs/>
          <w:spacing w:val="6"/>
          <w:sz w:val="31"/>
          <w:szCs w:val="31"/>
          <w:lang w:eastAsia="zh-CN"/>
        </w:rPr>
        <w:t>研</w:t>
      </w:r>
      <w:proofErr w:type="gramEnd"/>
    </w:p>
    <w:p w:rsidR="0008367A" w:rsidRDefault="00C97E2C">
      <w:pPr>
        <w:spacing w:before="254" w:line="219" w:lineRule="auto"/>
        <w:ind w:left="134"/>
        <w:rPr>
          <w:rFonts w:ascii="宋体" w:eastAsia="宋体" w:hAnsi="宋体" w:cs="宋体"/>
          <w:sz w:val="31"/>
          <w:szCs w:val="31"/>
          <w:lang w:eastAsia="zh-CN"/>
        </w:rPr>
      </w:pPr>
      <w:r>
        <w:rPr>
          <w:rFonts w:ascii="宋体" w:eastAsia="宋体" w:hAnsi="宋体" w:cs="宋体"/>
          <w:spacing w:val="-14"/>
          <w:sz w:val="31"/>
          <w:szCs w:val="31"/>
          <w:lang w:eastAsia="zh-CN"/>
        </w:rPr>
        <w:t>究；</w:t>
      </w:r>
    </w:p>
    <w:p w:rsidR="0008367A" w:rsidRDefault="00C97E2C">
      <w:pPr>
        <w:pStyle w:val="a3"/>
        <w:spacing w:before="255" w:line="222" w:lineRule="auto"/>
        <w:ind w:left="769"/>
        <w:rPr>
          <w:sz w:val="31"/>
          <w:szCs w:val="31"/>
          <w:lang w:eastAsia="zh-CN"/>
        </w:rPr>
      </w:pPr>
      <w:r>
        <w:rPr>
          <w:b/>
          <w:bCs/>
          <w:spacing w:val="2"/>
          <w:sz w:val="31"/>
          <w:szCs w:val="31"/>
          <w:lang w:eastAsia="zh-CN"/>
        </w:rPr>
        <w:t>18.</w:t>
      </w:r>
      <w:r>
        <w:rPr>
          <w:b/>
          <w:bCs/>
          <w:spacing w:val="2"/>
          <w:sz w:val="31"/>
          <w:szCs w:val="31"/>
          <w:lang w:eastAsia="zh-CN"/>
        </w:rPr>
        <w:t>江苏高校纪律处分与刑事犯罪处罚的衔接机制研究</w:t>
      </w:r>
      <w:r>
        <w:rPr>
          <w:spacing w:val="2"/>
          <w:sz w:val="31"/>
          <w:szCs w:val="31"/>
          <w:lang w:eastAsia="zh-CN"/>
        </w:rPr>
        <w:t>；</w:t>
      </w:r>
    </w:p>
    <w:p w:rsidR="0008367A" w:rsidRDefault="00C97E2C">
      <w:pPr>
        <w:pStyle w:val="a3"/>
        <w:spacing w:before="236" w:line="620" w:lineRule="exact"/>
        <w:ind w:right="37"/>
        <w:jc w:val="right"/>
        <w:rPr>
          <w:sz w:val="31"/>
          <w:szCs w:val="31"/>
          <w:lang w:eastAsia="zh-CN"/>
        </w:rPr>
      </w:pPr>
      <w:r>
        <w:rPr>
          <w:b/>
          <w:bCs/>
          <w:spacing w:val="5"/>
          <w:position w:val="23"/>
          <w:sz w:val="31"/>
          <w:szCs w:val="31"/>
          <w:lang w:eastAsia="zh-CN"/>
        </w:rPr>
        <w:t>19.</w:t>
      </w:r>
      <w:r>
        <w:rPr>
          <w:b/>
          <w:bCs/>
          <w:spacing w:val="5"/>
          <w:position w:val="23"/>
          <w:sz w:val="31"/>
          <w:szCs w:val="31"/>
          <w:lang w:eastAsia="zh-CN"/>
        </w:rPr>
        <w:t>贯彻落实新修订的《中国共产党巡视工作条例</w:t>
      </w:r>
      <w:r>
        <w:rPr>
          <w:b/>
          <w:bCs/>
          <w:spacing w:val="4"/>
          <w:position w:val="23"/>
          <w:sz w:val="31"/>
          <w:szCs w:val="31"/>
          <w:lang w:eastAsia="zh-CN"/>
        </w:rPr>
        <w:t>》对提升</w:t>
      </w:r>
    </w:p>
    <w:p w:rsidR="0008367A" w:rsidRDefault="00C97E2C">
      <w:pPr>
        <w:pStyle w:val="a3"/>
        <w:spacing w:line="220" w:lineRule="auto"/>
        <w:ind w:left="139"/>
        <w:rPr>
          <w:sz w:val="31"/>
          <w:szCs w:val="31"/>
          <w:lang w:eastAsia="zh-CN"/>
        </w:rPr>
      </w:pPr>
      <w:r>
        <w:rPr>
          <w:b/>
          <w:bCs/>
          <w:spacing w:val="1"/>
          <w:sz w:val="31"/>
          <w:szCs w:val="31"/>
          <w:lang w:eastAsia="zh-CN"/>
        </w:rPr>
        <w:t>高校巡视巡察工作制度化规范化水平的贡献研究；</w:t>
      </w:r>
    </w:p>
    <w:p w:rsidR="0008367A" w:rsidRDefault="00C97E2C">
      <w:pPr>
        <w:pStyle w:val="a3"/>
        <w:spacing w:before="252" w:line="222" w:lineRule="auto"/>
        <w:ind w:left="769"/>
        <w:rPr>
          <w:sz w:val="31"/>
          <w:szCs w:val="31"/>
          <w:lang w:eastAsia="zh-CN"/>
        </w:rPr>
      </w:pPr>
      <w:r>
        <w:rPr>
          <w:b/>
          <w:bCs/>
          <w:spacing w:val="3"/>
          <w:sz w:val="31"/>
          <w:szCs w:val="31"/>
          <w:lang w:eastAsia="zh-CN"/>
        </w:rPr>
        <w:t>20.</w:t>
      </w:r>
      <w:r>
        <w:rPr>
          <w:b/>
          <w:bCs/>
          <w:spacing w:val="3"/>
          <w:sz w:val="31"/>
          <w:szCs w:val="31"/>
          <w:lang w:eastAsia="zh-CN"/>
        </w:rPr>
        <w:t>高校巡视巡察监督与其他监督贯通协调机制研究</w:t>
      </w:r>
      <w:r>
        <w:rPr>
          <w:spacing w:val="3"/>
          <w:sz w:val="31"/>
          <w:szCs w:val="31"/>
          <w:lang w:eastAsia="zh-CN"/>
        </w:rPr>
        <w:t>；</w:t>
      </w:r>
    </w:p>
    <w:p w:rsidR="0008367A" w:rsidRDefault="00C97E2C">
      <w:pPr>
        <w:pStyle w:val="a3"/>
        <w:spacing w:before="217" w:line="621" w:lineRule="exact"/>
        <w:ind w:right="2"/>
        <w:jc w:val="right"/>
        <w:rPr>
          <w:sz w:val="31"/>
          <w:szCs w:val="31"/>
          <w:lang w:eastAsia="zh-CN"/>
        </w:rPr>
      </w:pPr>
      <w:r>
        <w:rPr>
          <w:b/>
          <w:bCs/>
          <w:spacing w:val="6"/>
          <w:position w:val="23"/>
          <w:sz w:val="31"/>
          <w:szCs w:val="31"/>
          <w:lang w:eastAsia="zh-CN"/>
        </w:rPr>
        <w:t>21.</w:t>
      </w:r>
      <w:r>
        <w:rPr>
          <w:b/>
          <w:bCs/>
          <w:spacing w:val="6"/>
          <w:position w:val="23"/>
          <w:sz w:val="31"/>
          <w:szCs w:val="31"/>
          <w:lang w:eastAsia="zh-CN"/>
        </w:rPr>
        <w:t>基于全周期理念的高校巡视巡察整改和成果运用保障机</w:t>
      </w:r>
    </w:p>
    <w:p w:rsidR="0008367A" w:rsidRDefault="00C97E2C">
      <w:pPr>
        <w:pStyle w:val="a3"/>
        <w:spacing w:before="1" w:line="221" w:lineRule="auto"/>
        <w:ind w:left="139"/>
        <w:rPr>
          <w:sz w:val="31"/>
          <w:szCs w:val="31"/>
          <w:lang w:eastAsia="zh-CN"/>
        </w:rPr>
      </w:pPr>
      <w:r>
        <w:rPr>
          <w:b/>
          <w:bCs/>
          <w:spacing w:val="-14"/>
          <w:sz w:val="31"/>
          <w:szCs w:val="31"/>
          <w:lang w:eastAsia="zh-CN"/>
        </w:rPr>
        <w:t>制研究；</w:t>
      </w:r>
    </w:p>
    <w:p w:rsidR="0008367A" w:rsidRDefault="00C97E2C">
      <w:pPr>
        <w:pStyle w:val="a3"/>
        <w:spacing w:before="244" w:line="621" w:lineRule="exact"/>
        <w:ind w:left="769"/>
        <w:rPr>
          <w:sz w:val="31"/>
          <w:szCs w:val="31"/>
          <w:lang w:eastAsia="zh-CN"/>
        </w:rPr>
      </w:pPr>
      <w:r>
        <w:rPr>
          <w:b/>
          <w:bCs/>
          <w:spacing w:val="3"/>
          <w:position w:val="23"/>
          <w:sz w:val="31"/>
          <w:szCs w:val="31"/>
          <w:lang w:eastAsia="zh-CN"/>
        </w:rPr>
        <w:t>22.</w:t>
      </w:r>
      <w:r>
        <w:rPr>
          <w:b/>
          <w:bCs/>
          <w:spacing w:val="3"/>
          <w:position w:val="23"/>
          <w:sz w:val="31"/>
          <w:szCs w:val="31"/>
          <w:lang w:eastAsia="zh-CN"/>
        </w:rPr>
        <w:t>高校纪检监察体制改革的法治逻辑和推进路径研究</w:t>
      </w:r>
      <w:r>
        <w:rPr>
          <w:spacing w:val="3"/>
          <w:position w:val="23"/>
          <w:sz w:val="31"/>
          <w:szCs w:val="31"/>
          <w:lang w:eastAsia="zh-CN"/>
        </w:rPr>
        <w:t>；</w:t>
      </w:r>
    </w:p>
    <w:p w:rsidR="0008367A" w:rsidRDefault="00C97E2C">
      <w:pPr>
        <w:pStyle w:val="a3"/>
        <w:spacing w:before="1" w:line="220" w:lineRule="auto"/>
        <w:ind w:left="769"/>
        <w:rPr>
          <w:sz w:val="31"/>
          <w:szCs w:val="31"/>
          <w:lang w:eastAsia="zh-CN"/>
        </w:rPr>
      </w:pPr>
      <w:r>
        <w:rPr>
          <w:b/>
          <w:bCs/>
          <w:spacing w:val="-1"/>
          <w:sz w:val="31"/>
          <w:szCs w:val="31"/>
          <w:lang w:eastAsia="zh-CN"/>
        </w:rPr>
        <w:t>23.</w:t>
      </w:r>
      <w:r>
        <w:rPr>
          <w:b/>
          <w:bCs/>
          <w:spacing w:val="-1"/>
          <w:sz w:val="31"/>
          <w:szCs w:val="31"/>
          <w:lang w:eastAsia="zh-CN"/>
        </w:rPr>
        <w:t>高校纪检监察干部核心能力建设与优化策略研究；</w:t>
      </w:r>
    </w:p>
    <w:p w:rsidR="0008367A" w:rsidRDefault="00C97E2C">
      <w:pPr>
        <w:pStyle w:val="a3"/>
        <w:spacing w:before="230" w:line="220" w:lineRule="auto"/>
        <w:ind w:left="769"/>
        <w:rPr>
          <w:sz w:val="31"/>
          <w:szCs w:val="31"/>
          <w:lang w:eastAsia="zh-CN"/>
        </w:rPr>
      </w:pPr>
      <w:r>
        <w:rPr>
          <w:b/>
          <w:bCs/>
          <w:spacing w:val="2"/>
          <w:sz w:val="31"/>
          <w:szCs w:val="31"/>
          <w:lang w:eastAsia="zh-CN"/>
        </w:rPr>
        <w:t>24.</w:t>
      </w:r>
      <w:r>
        <w:rPr>
          <w:spacing w:val="-56"/>
          <w:sz w:val="31"/>
          <w:szCs w:val="31"/>
          <w:lang w:eastAsia="zh-CN"/>
        </w:rPr>
        <w:t xml:space="preserve"> </w:t>
      </w:r>
      <w:r>
        <w:rPr>
          <w:b/>
          <w:bCs/>
          <w:spacing w:val="2"/>
          <w:sz w:val="31"/>
          <w:szCs w:val="31"/>
          <w:lang w:eastAsia="zh-CN"/>
        </w:rPr>
        <w:t>纪检监察干部腐败行为的发生机理研究。</w:t>
      </w:r>
    </w:p>
    <w:p w:rsidR="0008367A" w:rsidRDefault="0008367A">
      <w:pPr>
        <w:spacing w:line="220" w:lineRule="auto"/>
        <w:rPr>
          <w:sz w:val="31"/>
          <w:szCs w:val="31"/>
          <w:lang w:eastAsia="zh-CN"/>
        </w:rPr>
        <w:sectPr w:rsidR="0008367A">
          <w:footerReference w:type="default" r:id="rId15"/>
          <w:pgSz w:w="11900" w:h="16840"/>
          <w:pgMar w:top="1431" w:right="1182" w:bottom="1028" w:left="1785" w:header="0" w:footer="889" w:gutter="0"/>
          <w:cols w:space="720"/>
        </w:sectPr>
      </w:pPr>
    </w:p>
    <w:p w:rsidR="0008367A" w:rsidRDefault="0008367A">
      <w:pPr>
        <w:spacing w:line="265" w:lineRule="auto"/>
        <w:rPr>
          <w:lang w:eastAsia="zh-CN"/>
        </w:rPr>
      </w:pPr>
    </w:p>
    <w:p w:rsidR="0008367A" w:rsidRDefault="0008367A">
      <w:pPr>
        <w:spacing w:line="265" w:lineRule="auto"/>
        <w:rPr>
          <w:lang w:eastAsia="zh-CN"/>
        </w:rPr>
      </w:pPr>
    </w:p>
    <w:p w:rsidR="0008367A" w:rsidRDefault="0008367A">
      <w:pPr>
        <w:spacing w:line="265" w:lineRule="auto"/>
        <w:rPr>
          <w:lang w:eastAsia="zh-CN"/>
        </w:rPr>
      </w:pPr>
    </w:p>
    <w:p w:rsidR="0008367A" w:rsidRDefault="00C97E2C">
      <w:pPr>
        <w:spacing w:before="101" w:line="224" w:lineRule="auto"/>
        <w:ind w:left="299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11"/>
          <w:sz w:val="31"/>
          <w:szCs w:val="31"/>
          <w:lang w:eastAsia="zh-CN"/>
        </w:rPr>
        <w:t>附件</w:t>
      </w:r>
      <w:r>
        <w:rPr>
          <w:rFonts w:ascii="黑体" w:eastAsia="黑体" w:hAnsi="黑体" w:cs="黑体"/>
          <w:b/>
          <w:bCs/>
          <w:spacing w:val="11"/>
          <w:sz w:val="31"/>
          <w:szCs w:val="31"/>
          <w:lang w:eastAsia="zh-CN"/>
        </w:rPr>
        <w:t>2</w:t>
      </w:r>
    </w:p>
    <w:p w:rsidR="0008367A" w:rsidRDefault="00C97E2C">
      <w:pPr>
        <w:spacing w:before="238" w:line="219" w:lineRule="auto"/>
        <w:ind w:left="1420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b/>
          <w:bCs/>
          <w:spacing w:val="-7"/>
          <w:sz w:val="36"/>
          <w:szCs w:val="36"/>
          <w:lang w:eastAsia="zh-CN"/>
        </w:rPr>
        <w:t>2024</w:t>
      </w:r>
      <w:r>
        <w:rPr>
          <w:rFonts w:ascii="宋体" w:eastAsia="宋体" w:hAnsi="宋体" w:cs="宋体"/>
          <w:b/>
          <w:bCs/>
          <w:spacing w:val="-7"/>
          <w:sz w:val="36"/>
          <w:szCs w:val="36"/>
          <w:lang w:eastAsia="zh-CN"/>
        </w:rPr>
        <w:t>年度省教育纪检监察学会课题申报表</w:t>
      </w:r>
    </w:p>
    <w:p w:rsidR="0008367A" w:rsidRDefault="0008367A">
      <w:pPr>
        <w:spacing w:line="330" w:lineRule="auto"/>
        <w:rPr>
          <w:lang w:eastAsia="zh-CN"/>
        </w:rPr>
      </w:pPr>
    </w:p>
    <w:p w:rsidR="0008367A" w:rsidRDefault="00C97E2C">
      <w:pPr>
        <w:spacing w:before="82" w:line="219" w:lineRule="auto"/>
        <w:ind w:left="344"/>
        <w:rPr>
          <w:rFonts w:ascii="宋体" w:eastAsia="宋体" w:hAnsi="宋体" w:cs="宋体"/>
          <w:sz w:val="25"/>
          <w:szCs w:val="25"/>
        </w:rPr>
      </w:pPr>
      <w:proofErr w:type="spellStart"/>
      <w:r>
        <w:rPr>
          <w:rFonts w:ascii="宋体" w:eastAsia="宋体" w:hAnsi="宋体" w:cs="宋体"/>
          <w:spacing w:val="5"/>
          <w:sz w:val="25"/>
          <w:szCs w:val="25"/>
        </w:rPr>
        <w:t>申报单位</w:t>
      </w:r>
      <w:proofErr w:type="spellEnd"/>
      <w:r>
        <w:rPr>
          <w:rFonts w:ascii="宋体" w:eastAsia="宋体" w:hAnsi="宋体" w:cs="宋体"/>
          <w:spacing w:val="5"/>
          <w:sz w:val="25"/>
          <w:szCs w:val="25"/>
        </w:rPr>
        <w:t>(</w:t>
      </w:r>
      <w:proofErr w:type="spellStart"/>
      <w:r>
        <w:rPr>
          <w:rFonts w:ascii="宋体" w:eastAsia="宋体" w:hAnsi="宋体" w:cs="宋体"/>
          <w:spacing w:val="5"/>
          <w:sz w:val="25"/>
          <w:szCs w:val="25"/>
        </w:rPr>
        <w:t>盖章</w:t>
      </w:r>
      <w:proofErr w:type="spellEnd"/>
      <w:r>
        <w:rPr>
          <w:rFonts w:ascii="宋体" w:eastAsia="宋体" w:hAnsi="宋体" w:cs="宋体"/>
          <w:spacing w:val="5"/>
          <w:sz w:val="25"/>
          <w:szCs w:val="25"/>
        </w:rPr>
        <w:t>):</w:t>
      </w:r>
    </w:p>
    <w:p w:rsidR="0008367A" w:rsidRDefault="0008367A">
      <w:pPr>
        <w:spacing w:line="101" w:lineRule="auto"/>
        <w:rPr>
          <w:sz w:val="2"/>
        </w:rPr>
      </w:pPr>
    </w:p>
    <w:tbl>
      <w:tblPr>
        <w:tblStyle w:val="TableNormal"/>
        <w:tblW w:w="92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568"/>
        <w:gridCol w:w="859"/>
        <w:gridCol w:w="360"/>
        <w:gridCol w:w="2447"/>
        <w:gridCol w:w="2622"/>
      </w:tblGrid>
      <w:tr w:rsidR="0008367A">
        <w:trPr>
          <w:trHeight w:val="564"/>
        </w:trPr>
        <w:tc>
          <w:tcPr>
            <w:tcW w:w="1383" w:type="dxa"/>
            <w:vMerge w:val="restart"/>
            <w:tcBorders>
              <w:bottom w:val="nil"/>
            </w:tcBorders>
          </w:tcPr>
          <w:p w:rsidR="0008367A" w:rsidRDefault="0008367A">
            <w:pPr>
              <w:pStyle w:val="TableText"/>
              <w:spacing w:line="393" w:lineRule="auto"/>
            </w:pPr>
          </w:p>
          <w:p w:rsidR="0008367A" w:rsidRDefault="00C97E2C">
            <w:pPr>
              <w:spacing w:before="68" w:line="219" w:lineRule="auto"/>
              <w:ind w:left="26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2"/>
              </w:rPr>
              <w:t>申报课题</w:t>
            </w:r>
            <w:proofErr w:type="spellEnd"/>
          </w:p>
        </w:tc>
        <w:tc>
          <w:tcPr>
            <w:tcW w:w="2787" w:type="dxa"/>
            <w:gridSpan w:val="3"/>
          </w:tcPr>
          <w:p w:rsidR="0008367A" w:rsidRDefault="00C97E2C">
            <w:pPr>
              <w:spacing w:before="236" w:line="221" w:lineRule="auto"/>
              <w:ind w:left="101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6"/>
              </w:rPr>
              <w:t>名</w:t>
            </w:r>
            <w:r>
              <w:rPr>
                <w:rFonts w:ascii="宋体" w:eastAsia="宋体" w:hAnsi="宋体" w:cs="宋体"/>
                <w:spacing w:val="11"/>
              </w:rPr>
              <w:t xml:space="preserve">   </w:t>
            </w:r>
            <w:r>
              <w:rPr>
                <w:rFonts w:ascii="宋体" w:eastAsia="宋体" w:hAnsi="宋体" w:cs="宋体"/>
                <w:spacing w:val="-6"/>
              </w:rPr>
              <w:t>称</w:t>
            </w:r>
          </w:p>
        </w:tc>
        <w:tc>
          <w:tcPr>
            <w:tcW w:w="5069" w:type="dxa"/>
            <w:gridSpan w:val="2"/>
          </w:tcPr>
          <w:p w:rsidR="0008367A" w:rsidRDefault="0008367A">
            <w:pPr>
              <w:pStyle w:val="TableText"/>
            </w:pPr>
          </w:p>
        </w:tc>
      </w:tr>
      <w:tr w:rsidR="0008367A">
        <w:trPr>
          <w:trHeight w:val="559"/>
        </w:trPr>
        <w:tc>
          <w:tcPr>
            <w:tcW w:w="1383" w:type="dxa"/>
            <w:vMerge/>
            <w:tcBorders>
              <w:top w:val="nil"/>
            </w:tcBorders>
          </w:tcPr>
          <w:p w:rsidR="0008367A" w:rsidRDefault="0008367A">
            <w:pPr>
              <w:pStyle w:val="TableText"/>
            </w:pPr>
          </w:p>
        </w:tc>
        <w:tc>
          <w:tcPr>
            <w:tcW w:w="2787" w:type="dxa"/>
            <w:gridSpan w:val="3"/>
          </w:tcPr>
          <w:p w:rsidR="0008367A" w:rsidRDefault="00C97E2C">
            <w:pPr>
              <w:spacing w:before="249" w:line="219" w:lineRule="auto"/>
              <w:ind w:left="541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1"/>
              </w:rPr>
              <w:t>是否申报重点课题</w:t>
            </w:r>
            <w:proofErr w:type="spellEnd"/>
          </w:p>
        </w:tc>
        <w:tc>
          <w:tcPr>
            <w:tcW w:w="5069" w:type="dxa"/>
            <w:gridSpan w:val="2"/>
          </w:tcPr>
          <w:p w:rsidR="0008367A" w:rsidRDefault="0008367A">
            <w:pPr>
              <w:pStyle w:val="TableText"/>
            </w:pPr>
          </w:p>
        </w:tc>
      </w:tr>
      <w:tr w:rsidR="0008367A">
        <w:trPr>
          <w:trHeight w:val="559"/>
        </w:trPr>
        <w:tc>
          <w:tcPr>
            <w:tcW w:w="1383" w:type="dxa"/>
            <w:vMerge w:val="restart"/>
            <w:tcBorders>
              <w:bottom w:val="nil"/>
            </w:tcBorders>
          </w:tcPr>
          <w:p w:rsidR="0008367A" w:rsidRDefault="0008367A">
            <w:pPr>
              <w:pStyle w:val="TableText"/>
              <w:spacing w:line="244" w:lineRule="auto"/>
            </w:pPr>
          </w:p>
          <w:p w:rsidR="0008367A" w:rsidRDefault="0008367A">
            <w:pPr>
              <w:pStyle w:val="TableText"/>
              <w:spacing w:line="245" w:lineRule="auto"/>
            </w:pPr>
          </w:p>
          <w:p w:rsidR="0008367A" w:rsidRDefault="00C97E2C">
            <w:pPr>
              <w:spacing w:before="68" w:line="219" w:lineRule="auto"/>
              <w:ind w:left="15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课题负责人</w:t>
            </w:r>
            <w:proofErr w:type="spellEnd"/>
          </w:p>
        </w:tc>
        <w:tc>
          <w:tcPr>
            <w:tcW w:w="1568" w:type="dxa"/>
          </w:tcPr>
          <w:p w:rsidR="0008367A" w:rsidRDefault="00C97E2C">
            <w:pPr>
              <w:spacing w:before="250" w:line="219" w:lineRule="auto"/>
              <w:ind w:left="561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13"/>
              </w:rPr>
              <w:t>姓名</w:t>
            </w:r>
            <w:proofErr w:type="spellEnd"/>
          </w:p>
        </w:tc>
        <w:tc>
          <w:tcPr>
            <w:tcW w:w="859" w:type="dxa"/>
          </w:tcPr>
          <w:p w:rsidR="0008367A" w:rsidRDefault="00C97E2C">
            <w:pPr>
              <w:spacing w:before="240" w:line="219" w:lineRule="auto"/>
              <w:ind w:left="21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3"/>
              </w:rPr>
              <w:t>年龄</w:t>
            </w:r>
            <w:proofErr w:type="spellEnd"/>
          </w:p>
        </w:tc>
        <w:tc>
          <w:tcPr>
            <w:tcW w:w="2807" w:type="dxa"/>
            <w:gridSpan w:val="2"/>
          </w:tcPr>
          <w:p w:rsidR="0008367A" w:rsidRDefault="00C97E2C">
            <w:pPr>
              <w:spacing w:before="260" w:line="219" w:lineRule="auto"/>
              <w:ind w:left="87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职务、职称</w:t>
            </w:r>
            <w:proofErr w:type="spellEnd"/>
          </w:p>
        </w:tc>
        <w:tc>
          <w:tcPr>
            <w:tcW w:w="2622" w:type="dxa"/>
          </w:tcPr>
          <w:p w:rsidR="0008367A" w:rsidRDefault="00C97E2C">
            <w:pPr>
              <w:spacing w:before="239" w:line="219" w:lineRule="auto"/>
              <w:ind w:left="887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手机号码</w:t>
            </w:r>
            <w:proofErr w:type="spellEnd"/>
          </w:p>
        </w:tc>
      </w:tr>
      <w:tr w:rsidR="0008367A">
        <w:trPr>
          <w:trHeight w:val="600"/>
        </w:trPr>
        <w:tc>
          <w:tcPr>
            <w:tcW w:w="1383" w:type="dxa"/>
            <w:vMerge/>
            <w:tcBorders>
              <w:top w:val="nil"/>
            </w:tcBorders>
          </w:tcPr>
          <w:p w:rsidR="0008367A" w:rsidRDefault="0008367A">
            <w:pPr>
              <w:pStyle w:val="TableText"/>
            </w:pPr>
          </w:p>
        </w:tc>
        <w:tc>
          <w:tcPr>
            <w:tcW w:w="1568" w:type="dxa"/>
          </w:tcPr>
          <w:p w:rsidR="0008367A" w:rsidRDefault="0008367A">
            <w:pPr>
              <w:pStyle w:val="TableText"/>
            </w:pPr>
          </w:p>
        </w:tc>
        <w:tc>
          <w:tcPr>
            <w:tcW w:w="859" w:type="dxa"/>
          </w:tcPr>
          <w:p w:rsidR="0008367A" w:rsidRDefault="0008367A">
            <w:pPr>
              <w:pStyle w:val="TableText"/>
            </w:pPr>
          </w:p>
        </w:tc>
        <w:tc>
          <w:tcPr>
            <w:tcW w:w="2807" w:type="dxa"/>
            <w:gridSpan w:val="2"/>
          </w:tcPr>
          <w:p w:rsidR="0008367A" w:rsidRDefault="0008367A">
            <w:pPr>
              <w:pStyle w:val="TableText"/>
            </w:pPr>
          </w:p>
        </w:tc>
        <w:tc>
          <w:tcPr>
            <w:tcW w:w="2622" w:type="dxa"/>
          </w:tcPr>
          <w:p w:rsidR="0008367A" w:rsidRDefault="0008367A">
            <w:pPr>
              <w:pStyle w:val="TableText"/>
            </w:pPr>
          </w:p>
        </w:tc>
      </w:tr>
      <w:tr w:rsidR="0008367A">
        <w:trPr>
          <w:trHeight w:val="559"/>
        </w:trPr>
        <w:tc>
          <w:tcPr>
            <w:tcW w:w="1383" w:type="dxa"/>
            <w:vMerge w:val="restart"/>
            <w:tcBorders>
              <w:bottom w:val="nil"/>
            </w:tcBorders>
          </w:tcPr>
          <w:p w:rsidR="0008367A" w:rsidRDefault="0008367A">
            <w:pPr>
              <w:pStyle w:val="TableText"/>
              <w:spacing w:line="319" w:lineRule="auto"/>
            </w:pPr>
          </w:p>
          <w:p w:rsidR="0008367A" w:rsidRDefault="0008367A">
            <w:pPr>
              <w:pStyle w:val="TableText"/>
              <w:spacing w:line="319" w:lineRule="auto"/>
            </w:pPr>
          </w:p>
          <w:p w:rsidR="0008367A" w:rsidRDefault="0008367A">
            <w:pPr>
              <w:pStyle w:val="TableText"/>
              <w:spacing w:line="320" w:lineRule="auto"/>
            </w:pPr>
          </w:p>
          <w:p w:rsidR="0008367A" w:rsidRDefault="00C97E2C">
            <w:pPr>
              <w:spacing w:before="68" w:line="221" w:lineRule="auto"/>
              <w:ind w:left="15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5"/>
              </w:rPr>
              <w:t>课题组成员</w:t>
            </w:r>
            <w:proofErr w:type="spellEnd"/>
          </w:p>
        </w:tc>
        <w:tc>
          <w:tcPr>
            <w:tcW w:w="1568" w:type="dxa"/>
          </w:tcPr>
          <w:p w:rsidR="0008367A" w:rsidRDefault="00C97E2C">
            <w:pPr>
              <w:spacing w:before="261" w:line="219" w:lineRule="auto"/>
              <w:ind w:left="561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13"/>
              </w:rPr>
              <w:t>姓名</w:t>
            </w:r>
            <w:proofErr w:type="spellEnd"/>
          </w:p>
        </w:tc>
        <w:tc>
          <w:tcPr>
            <w:tcW w:w="859" w:type="dxa"/>
          </w:tcPr>
          <w:p w:rsidR="0008367A" w:rsidRDefault="00C97E2C">
            <w:pPr>
              <w:spacing w:before="261" w:line="219" w:lineRule="auto"/>
              <w:ind w:left="214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3"/>
              </w:rPr>
              <w:t>年龄</w:t>
            </w:r>
            <w:proofErr w:type="spellEnd"/>
          </w:p>
        </w:tc>
        <w:tc>
          <w:tcPr>
            <w:tcW w:w="2807" w:type="dxa"/>
            <w:gridSpan w:val="2"/>
          </w:tcPr>
          <w:p w:rsidR="0008367A" w:rsidRDefault="00C97E2C">
            <w:pPr>
              <w:spacing w:before="261" w:line="219" w:lineRule="auto"/>
              <w:ind w:left="875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职务、职称</w:t>
            </w:r>
            <w:proofErr w:type="spellEnd"/>
          </w:p>
        </w:tc>
        <w:tc>
          <w:tcPr>
            <w:tcW w:w="2622" w:type="dxa"/>
          </w:tcPr>
          <w:p w:rsidR="0008367A" w:rsidRDefault="00C97E2C">
            <w:pPr>
              <w:spacing w:before="240" w:line="219" w:lineRule="auto"/>
              <w:ind w:left="887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</w:rPr>
              <w:t>手机号码</w:t>
            </w:r>
            <w:proofErr w:type="spellEnd"/>
          </w:p>
        </w:tc>
      </w:tr>
      <w:tr w:rsidR="0008367A">
        <w:trPr>
          <w:trHeight w:val="560"/>
        </w:trPr>
        <w:tc>
          <w:tcPr>
            <w:tcW w:w="1383" w:type="dxa"/>
            <w:vMerge/>
            <w:tcBorders>
              <w:top w:val="nil"/>
              <w:bottom w:val="nil"/>
            </w:tcBorders>
          </w:tcPr>
          <w:p w:rsidR="0008367A" w:rsidRDefault="0008367A">
            <w:pPr>
              <w:pStyle w:val="TableText"/>
            </w:pPr>
          </w:p>
        </w:tc>
        <w:tc>
          <w:tcPr>
            <w:tcW w:w="1568" w:type="dxa"/>
          </w:tcPr>
          <w:p w:rsidR="0008367A" w:rsidRDefault="0008367A">
            <w:pPr>
              <w:pStyle w:val="TableText"/>
            </w:pPr>
          </w:p>
        </w:tc>
        <w:tc>
          <w:tcPr>
            <w:tcW w:w="859" w:type="dxa"/>
          </w:tcPr>
          <w:p w:rsidR="0008367A" w:rsidRDefault="0008367A">
            <w:pPr>
              <w:pStyle w:val="TableText"/>
            </w:pPr>
          </w:p>
        </w:tc>
        <w:tc>
          <w:tcPr>
            <w:tcW w:w="2807" w:type="dxa"/>
            <w:gridSpan w:val="2"/>
          </w:tcPr>
          <w:p w:rsidR="0008367A" w:rsidRDefault="0008367A">
            <w:pPr>
              <w:pStyle w:val="TableText"/>
            </w:pPr>
          </w:p>
        </w:tc>
        <w:tc>
          <w:tcPr>
            <w:tcW w:w="2622" w:type="dxa"/>
          </w:tcPr>
          <w:p w:rsidR="0008367A" w:rsidRDefault="0008367A">
            <w:pPr>
              <w:pStyle w:val="TableText"/>
            </w:pPr>
          </w:p>
        </w:tc>
      </w:tr>
      <w:tr w:rsidR="0008367A">
        <w:trPr>
          <w:trHeight w:val="550"/>
        </w:trPr>
        <w:tc>
          <w:tcPr>
            <w:tcW w:w="1383" w:type="dxa"/>
            <w:vMerge/>
            <w:tcBorders>
              <w:top w:val="nil"/>
              <w:bottom w:val="nil"/>
            </w:tcBorders>
          </w:tcPr>
          <w:p w:rsidR="0008367A" w:rsidRDefault="0008367A">
            <w:pPr>
              <w:pStyle w:val="TableText"/>
            </w:pPr>
          </w:p>
        </w:tc>
        <w:tc>
          <w:tcPr>
            <w:tcW w:w="1568" w:type="dxa"/>
          </w:tcPr>
          <w:p w:rsidR="0008367A" w:rsidRDefault="0008367A">
            <w:pPr>
              <w:pStyle w:val="TableText"/>
            </w:pPr>
          </w:p>
        </w:tc>
        <w:tc>
          <w:tcPr>
            <w:tcW w:w="859" w:type="dxa"/>
          </w:tcPr>
          <w:p w:rsidR="0008367A" w:rsidRDefault="0008367A">
            <w:pPr>
              <w:pStyle w:val="TableText"/>
            </w:pPr>
          </w:p>
        </w:tc>
        <w:tc>
          <w:tcPr>
            <w:tcW w:w="2807" w:type="dxa"/>
            <w:gridSpan w:val="2"/>
          </w:tcPr>
          <w:p w:rsidR="0008367A" w:rsidRDefault="0008367A">
            <w:pPr>
              <w:pStyle w:val="TableText"/>
            </w:pPr>
          </w:p>
        </w:tc>
        <w:tc>
          <w:tcPr>
            <w:tcW w:w="2622" w:type="dxa"/>
          </w:tcPr>
          <w:p w:rsidR="0008367A" w:rsidRDefault="0008367A">
            <w:pPr>
              <w:pStyle w:val="TableText"/>
            </w:pPr>
          </w:p>
        </w:tc>
      </w:tr>
      <w:tr w:rsidR="0008367A">
        <w:trPr>
          <w:trHeight w:val="569"/>
        </w:trPr>
        <w:tc>
          <w:tcPr>
            <w:tcW w:w="1383" w:type="dxa"/>
            <w:vMerge/>
            <w:tcBorders>
              <w:top w:val="nil"/>
            </w:tcBorders>
          </w:tcPr>
          <w:p w:rsidR="0008367A" w:rsidRDefault="0008367A">
            <w:pPr>
              <w:pStyle w:val="TableText"/>
            </w:pPr>
          </w:p>
        </w:tc>
        <w:tc>
          <w:tcPr>
            <w:tcW w:w="1568" w:type="dxa"/>
          </w:tcPr>
          <w:p w:rsidR="0008367A" w:rsidRDefault="0008367A">
            <w:pPr>
              <w:pStyle w:val="TableText"/>
            </w:pPr>
          </w:p>
        </w:tc>
        <w:tc>
          <w:tcPr>
            <w:tcW w:w="859" w:type="dxa"/>
          </w:tcPr>
          <w:p w:rsidR="0008367A" w:rsidRDefault="0008367A">
            <w:pPr>
              <w:pStyle w:val="TableText"/>
            </w:pPr>
          </w:p>
        </w:tc>
        <w:tc>
          <w:tcPr>
            <w:tcW w:w="2807" w:type="dxa"/>
            <w:gridSpan w:val="2"/>
          </w:tcPr>
          <w:p w:rsidR="0008367A" w:rsidRDefault="0008367A">
            <w:pPr>
              <w:pStyle w:val="TableText"/>
            </w:pPr>
          </w:p>
        </w:tc>
        <w:tc>
          <w:tcPr>
            <w:tcW w:w="2622" w:type="dxa"/>
          </w:tcPr>
          <w:p w:rsidR="0008367A" w:rsidRDefault="0008367A">
            <w:pPr>
              <w:pStyle w:val="TableText"/>
            </w:pPr>
          </w:p>
        </w:tc>
      </w:tr>
      <w:tr w:rsidR="0008367A">
        <w:trPr>
          <w:trHeight w:val="6149"/>
        </w:trPr>
        <w:tc>
          <w:tcPr>
            <w:tcW w:w="1383" w:type="dxa"/>
          </w:tcPr>
          <w:p w:rsidR="0008367A" w:rsidRDefault="0008367A">
            <w:pPr>
              <w:pStyle w:val="TableText"/>
              <w:spacing w:line="267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67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68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68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68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68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68" w:lineRule="auto"/>
              <w:rPr>
                <w:lang w:eastAsia="zh-CN"/>
              </w:rPr>
            </w:pPr>
          </w:p>
          <w:p w:rsidR="0008367A" w:rsidRDefault="00C97E2C">
            <w:pPr>
              <w:spacing w:before="68" w:line="492" w:lineRule="auto"/>
              <w:ind w:left="54" w:firstLine="48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/>
                <w:spacing w:val="-9"/>
                <w:lang w:eastAsia="zh-CN"/>
              </w:rPr>
              <w:t>课题的研究</w:t>
            </w:r>
            <w:r>
              <w:rPr>
                <w:rFonts w:ascii="宋体" w:eastAsia="宋体" w:hAnsi="宋体" w:cs="宋体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9"/>
                <w:lang w:eastAsia="zh-CN"/>
              </w:rPr>
              <w:t>思路、方法、</w:t>
            </w:r>
            <w:r>
              <w:rPr>
                <w:rFonts w:ascii="宋体" w:eastAsia="宋体" w:hAnsi="宋体" w:cs="宋体"/>
                <w:spacing w:val="3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lang w:eastAsia="zh-CN"/>
              </w:rPr>
              <w:t>创新之处及</w:t>
            </w:r>
            <w:r>
              <w:rPr>
                <w:rFonts w:ascii="宋体" w:eastAsia="宋体" w:hAnsi="宋体" w:cs="宋体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4"/>
                <w:lang w:eastAsia="zh-CN"/>
              </w:rPr>
              <w:t>预期成果</w:t>
            </w:r>
            <w:r>
              <w:rPr>
                <w:rFonts w:ascii="宋体" w:eastAsia="宋体" w:hAnsi="宋体" w:cs="宋体"/>
                <w:spacing w:val="4"/>
                <w:lang w:eastAsia="zh-CN"/>
              </w:rPr>
              <w:t>(</w:t>
            </w:r>
            <w:r>
              <w:rPr>
                <w:rFonts w:ascii="宋体" w:eastAsia="宋体" w:hAnsi="宋体" w:cs="宋体"/>
                <w:spacing w:val="4"/>
                <w:lang w:eastAsia="zh-CN"/>
              </w:rPr>
              <w:t>另</w:t>
            </w:r>
          </w:p>
          <w:p w:rsidR="0008367A" w:rsidRDefault="00C97E2C">
            <w:pPr>
              <w:spacing w:line="218" w:lineRule="auto"/>
              <w:ind w:left="112"/>
              <w:rPr>
                <w:rFonts w:ascii="宋体" w:eastAsia="宋体" w:hAnsi="宋体" w:cs="宋体"/>
              </w:rPr>
            </w:pPr>
            <w:proofErr w:type="spellStart"/>
            <w:r>
              <w:rPr>
                <w:rFonts w:ascii="宋体" w:eastAsia="宋体" w:hAnsi="宋体" w:cs="宋体"/>
                <w:spacing w:val="3"/>
              </w:rPr>
              <w:t>行附页</w:t>
            </w:r>
            <w:proofErr w:type="spellEnd"/>
            <w:r>
              <w:rPr>
                <w:rFonts w:ascii="宋体" w:eastAsia="宋体" w:hAnsi="宋体" w:cs="宋体"/>
                <w:spacing w:val="3"/>
              </w:rPr>
              <w:t>)</w:t>
            </w:r>
          </w:p>
        </w:tc>
        <w:tc>
          <w:tcPr>
            <w:tcW w:w="7856" w:type="dxa"/>
            <w:gridSpan w:val="5"/>
          </w:tcPr>
          <w:p w:rsidR="0008367A" w:rsidRDefault="0008367A">
            <w:pPr>
              <w:pStyle w:val="TableText"/>
            </w:pPr>
          </w:p>
        </w:tc>
      </w:tr>
    </w:tbl>
    <w:p w:rsidR="0008367A" w:rsidRDefault="0008367A"/>
    <w:p w:rsidR="0008367A" w:rsidRDefault="0008367A">
      <w:pPr>
        <w:sectPr w:rsidR="0008367A">
          <w:footerReference w:type="default" r:id="rId16"/>
          <w:pgSz w:w="11900" w:h="16840"/>
          <w:pgMar w:top="1431" w:right="1484" w:bottom="1027" w:left="1165" w:header="0" w:footer="889" w:gutter="0"/>
          <w:cols w:space="720"/>
        </w:sectPr>
      </w:pPr>
    </w:p>
    <w:p w:rsidR="0008367A" w:rsidRDefault="0008367A">
      <w:pPr>
        <w:spacing w:before="30"/>
      </w:pPr>
    </w:p>
    <w:p w:rsidR="0008367A" w:rsidRDefault="0008367A">
      <w:pPr>
        <w:spacing w:before="30"/>
      </w:pPr>
    </w:p>
    <w:tbl>
      <w:tblPr>
        <w:tblStyle w:val="TableNormal"/>
        <w:tblW w:w="94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3"/>
        <w:gridCol w:w="8007"/>
      </w:tblGrid>
      <w:tr w:rsidR="0008367A">
        <w:trPr>
          <w:trHeight w:val="2673"/>
        </w:trPr>
        <w:tc>
          <w:tcPr>
            <w:tcW w:w="1443" w:type="dxa"/>
          </w:tcPr>
          <w:p w:rsidR="0008367A" w:rsidRDefault="0008367A">
            <w:pPr>
              <w:pStyle w:val="TableText"/>
            </w:pPr>
          </w:p>
        </w:tc>
        <w:tc>
          <w:tcPr>
            <w:tcW w:w="8007" w:type="dxa"/>
          </w:tcPr>
          <w:p w:rsidR="0008367A" w:rsidRDefault="0008367A">
            <w:pPr>
              <w:pStyle w:val="TableText"/>
            </w:pPr>
          </w:p>
        </w:tc>
      </w:tr>
      <w:tr w:rsidR="0008367A">
        <w:trPr>
          <w:trHeight w:val="9517"/>
        </w:trPr>
        <w:tc>
          <w:tcPr>
            <w:tcW w:w="1443" w:type="dxa"/>
          </w:tcPr>
          <w:p w:rsidR="0008367A" w:rsidRDefault="0008367A">
            <w:pPr>
              <w:pStyle w:val="TableText"/>
              <w:rPr>
                <w:lang w:eastAsia="zh-CN"/>
              </w:rPr>
            </w:pPr>
          </w:p>
          <w:p w:rsidR="0008367A" w:rsidRDefault="0008367A">
            <w:pPr>
              <w:pStyle w:val="TableText"/>
              <w:rPr>
                <w:lang w:eastAsia="zh-CN"/>
              </w:rPr>
            </w:pPr>
          </w:p>
          <w:p w:rsidR="0008367A" w:rsidRDefault="0008367A">
            <w:pPr>
              <w:pStyle w:val="TableText"/>
              <w:rPr>
                <w:lang w:eastAsia="zh-CN"/>
              </w:rPr>
            </w:pPr>
          </w:p>
          <w:p w:rsidR="0008367A" w:rsidRDefault="0008367A">
            <w:pPr>
              <w:pStyle w:val="TableText"/>
              <w:rPr>
                <w:lang w:eastAsia="zh-CN"/>
              </w:rPr>
            </w:pPr>
          </w:p>
          <w:p w:rsidR="0008367A" w:rsidRDefault="0008367A">
            <w:pPr>
              <w:pStyle w:val="TableText"/>
              <w:rPr>
                <w:lang w:eastAsia="zh-CN"/>
              </w:rPr>
            </w:pPr>
          </w:p>
          <w:p w:rsidR="0008367A" w:rsidRDefault="0008367A">
            <w:pPr>
              <w:pStyle w:val="TableText"/>
              <w:rPr>
                <w:lang w:eastAsia="zh-CN"/>
              </w:rPr>
            </w:pPr>
          </w:p>
          <w:p w:rsidR="0008367A" w:rsidRDefault="0008367A">
            <w:pPr>
              <w:pStyle w:val="TableText"/>
              <w:rPr>
                <w:lang w:eastAsia="zh-CN"/>
              </w:rPr>
            </w:pPr>
          </w:p>
          <w:p w:rsidR="0008367A" w:rsidRDefault="0008367A">
            <w:pPr>
              <w:pStyle w:val="TableText"/>
              <w:rPr>
                <w:lang w:eastAsia="zh-CN"/>
              </w:rPr>
            </w:pPr>
          </w:p>
          <w:p w:rsidR="0008367A" w:rsidRDefault="0008367A">
            <w:pPr>
              <w:pStyle w:val="TableText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41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41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41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41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41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41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41" w:lineRule="auto"/>
              <w:rPr>
                <w:lang w:eastAsia="zh-CN"/>
              </w:rPr>
            </w:pPr>
          </w:p>
          <w:p w:rsidR="0008367A" w:rsidRDefault="0008367A">
            <w:pPr>
              <w:pStyle w:val="TableText"/>
              <w:spacing w:line="241" w:lineRule="auto"/>
              <w:rPr>
                <w:lang w:eastAsia="zh-CN"/>
              </w:rPr>
            </w:pPr>
          </w:p>
          <w:p w:rsidR="0008367A" w:rsidRDefault="00C97E2C">
            <w:pPr>
              <w:spacing w:before="78" w:line="424" w:lineRule="auto"/>
              <w:ind w:left="174" w:right="126" w:hanging="60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课题研究提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  <w:lang w:eastAsia="zh-CN"/>
              </w:rPr>
              <w:t>纲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  <w:lang w:eastAsia="zh-CN"/>
              </w:rPr>
              <w:t>(</w:t>
            </w:r>
            <w:r>
              <w:rPr>
                <w:rFonts w:ascii="宋体" w:eastAsia="宋体" w:hAnsi="宋体" w:cs="宋体"/>
                <w:spacing w:val="2"/>
                <w:sz w:val="24"/>
                <w:szCs w:val="24"/>
                <w:lang w:eastAsia="zh-CN"/>
              </w:rPr>
              <w:t>另行附</w:t>
            </w:r>
          </w:p>
          <w:p w:rsidR="0008367A" w:rsidRDefault="00C97E2C">
            <w:pPr>
              <w:spacing w:line="221" w:lineRule="auto"/>
              <w:ind w:left="12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pacing w:val="-8"/>
                <w:sz w:val="24"/>
                <w:szCs w:val="24"/>
                <w:lang w:eastAsia="zh-CN"/>
              </w:rPr>
              <w:t>页</w:t>
            </w:r>
            <w:r>
              <w:rPr>
                <w:rFonts w:ascii="宋体" w:eastAsia="宋体" w:hAnsi="宋体" w:cs="宋体"/>
                <w:spacing w:val="-4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007" w:type="dxa"/>
          </w:tcPr>
          <w:p w:rsidR="0008367A" w:rsidRDefault="0008367A">
            <w:pPr>
              <w:pStyle w:val="TableText"/>
              <w:rPr>
                <w:lang w:eastAsia="zh-CN"/>
              </w:rPr>
            </w:pPr>
          </w:p>
        </w:tc>
      </w:tr>
    </w:tbl>
    <w:p w:rsidR="0008367A" w:rsidRDefault="0008367A">
      <w:pPr>
        <w:rPr>
          <w:lang w:eastAsia="zh-CN"/>
        </w:rPr>
      </w:pPr>
    </w:p>
    <w:sectPr w:rsidR="0008367A">
      <w:footerReference w:type="default" r:id="rId17"/>
      <w:pgSz w:w="11900" w:h="16840"/>
      <w:pgMar w:top="1431" w:right="954" w:bottom="1215" w:left="1484" w:header="0" w:footer="10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E2C" w:rsidRDefault="00C97E2C">
      <w:r>
        <w:separator/>
      </w:r>
    </w:p>
  </w:endnote>
  <w:endnote w:type="continuationSeparator" w:id="0">
    <w:p w:rsidR="00C97E2C" w:rsidRDefault="00C9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67A" w:rsidRDefault="00C97E2C">
    <w:pPr>
      <w:spacing w:line="49" w:lineRule="exact"/>
      <w:rPr>
        <w:sz w:val="4"/>
      </w:rPr>
    </w:pPr>
    <w:r>
      <w:pict>
        <v:rect id="_x0000_s2049" style="position:absolute;margin-left:46.95pt;margin-top:786.5pt;width:485.05pt;height:3pt;z-index:251659264;mso-position-horizontal-relative:page;mso-position-vertical-relative:page;mso-width-relative:page;mso-height-relative:page" o:allowincell="f" fillcolor="red" stroked="f">
          <w10:wrap anchorx="page" anchory="page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67A" w:rsidRDefault="00C97E2C">
    <w:pPr>
      <w:spacing w:line="170" w:lineRule="auto"/>
      <w:ind w:left="4375"/>
      <w:rPr>
        <w:rFonts w:ascii="宋体" w:eastAsia="宋体" w:hAnsi="宋体" w:cs="宋体"/>
        <w:sz w:val="15"/>
        <w:szCs w:val="15"/>
      </w:rPr>
    </w:pPr>
    <w:r>
      <w:rPr>
        <w:rFonts w:ascii="宋体" w:eastAsia="宋体" w:hAnsi="宋体" w:cs="宋体"/>
        <w:sz w:val="15"/>
        <w:szCs w:val="15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67A" w:rsidRDefault="00C97E2C">
    <w:pPr>
      <w:spacing w:line="170" w:lineRule="auto"/>
      <w:ind w:left="4169"/>
      <w:rPr>
        <w:rFonts w:ascii="宋体" w:eastAsia="宋体" w:hAnsi="宋体" w:cs="宋体"/>
        <w:sz w:val="15"/>
        <w:szCs w:val="15"/>
      </w:rPr>
    </w:pPr>
    <w:r>
      <w:rPr>
        <w:rFonts w:ascii="宋体" w:eastAsia="宋体" w:hAnsi="宋体" w:cs="宋体"/>
        <w:sz w:val="15"/>
        <w:szCs w:val="15"/>
      </w:rP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67A" w:rsidRDefault="00C97E2C">
    <w:pPr>
      <w:spacing w:line="169" w:lineRule="auto"/>
      <w:ind w:left="4484"/>
      <w:rPr>
        <w:rFonts w:ascii="宋体" w:eastAsia="宋体" w:hAnsi="宋体" w:cs="宋体"/>
        <w:sz w:val="14"/>
        <w:szCs w:val="14"/>
      </w:rPr>
    </w:pPr>
    <w:r>
      <w:rPr>
        <w:rFonts w:ascii="宋体" w:eastAsia="宋体" w:hAnsi="宋体" w:cs="宋体"/>
        <w:sz w:val="14"/>
        <w:szCs w:val="14"/>
      </w:rPr>
      <w:t>4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67A" w:rsidRDefault="00C97E2C">
    <w:pPr>
      <w:spacing w:line="168" w:lineRule="auto"/>
      <w:ind w:left="4564"/>
      <w:rPr>
        <w:rFonts w:ascii="宋体" w:eastAsia="宋体" w:hAnsi="宋体" w:cs="宋体"/>
        <w:sz w:val="14"/>
        <w:szCs w:val="14"/>
      </w:rPr>
    </w:pPr>
    <w:r>
      <w:rPr>
        <w:rFonts w:ascii="宋体" w:eastAsia="宋体" w:hAnsi="宋体" w:cs="宋体"/>
        <w:sz w:val="14"/>
        <w:szCs w:val="14"/>
      </w:rPr>
      <w:t>5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67A" w:rsidRDefault="00C97E2C">
    <w:pPr>
      <w:spacing w:line="170" w:lineRule="auto"/>
      <w:ind w:left="4695"/>
      <w:rPr>
        <w:rFonts w:ascii="宋体" w:eastAsia="宋体" w:hAnsi="宋体" w:cs="宋体"/>
        <w:sz w:val="15"/>
        <w:szCs w:val="15"/>
      </w:rPr>
    </w:pPr>
    <w:r>
      <w:rPr>
        <w:rFonts w:ascii="宋体" w:eastAsia="宋体" w:hAnsi="宋体" w:cs="宋体"/>
        <w:sz w:val="15"/>
        <w:szCs w:val="15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E2C" w:rsidRDefault="00C97E2C">
      <w:r>
        <w:separator/>
      </w:r>
    </w:p>
  </w:footnote>
  <w:footnote w:type="continuationSeparator" w:id="0">
    <w:p w:rsidR="00C97E2C" w:rsidRDefault="00C97E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08367A"/>
    <w:rsid w:val="0008367A"/>
    <w:rsid w:val="001D381A"/>
    <w:rsid w:val="005348DB"/>
    <w:rsid w:val="00C97E2C"/>
    <w:rsid w:val="4383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CC2B6ADB-4016-4F2B-8AFE-F3F46DDC3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4"/>
      <w:szCs w:val="3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</w:style>
  <w:style w:type="paragraph" w:styleId="a4">
    <w:name w:val="header"/>
    <w:basedOn w:val="a"/>
    <w:link w:val="a5"/>
    <w:rsid w:val="001D38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D381A"/>
    <w:rPr>
      <w:rFonts w:eastAsia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1D38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D381A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2024-04-22T10:16:00Z</dcterms:created>
  <dcterms:modified xsi:type="dcterms:W3CDTF">2024-04-24T03:13:00Z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2024-04-22T10:16:38Z</vt:filetime>
  </property>
  <property fmtid="{D5CDD505-2E9C-101B-9397-08002B2CF9AE}" pid="4" name="UsrData">
    <vt:lpwstr>6625c881f024c1001f8f9036wl</vt:lpwstr>
  </property>
  <property fmtid="{D5CDD505-2E9C-101B-9397-08002B2CF9AE}" pid="5" name="KSOProductBuildVer">
    <vt:lpwstr>2052-12.1.0.16417</vt:lpwstr>
  </property>
  <property fmtid="{D5CDD505-2E9C-101B-9397-08002B2CF9AE}" pid="6" name="ICV">
    <vt:lpwstr>D624F9B5B47F4122AF01194D799B7933_13</vt:lpwstr>
  </property>
</Properties>
</file>