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E" w:rsidRDefault="005364FE" w:rsidP="005364FE">
      <w:pPr>
        <w:jc w:val="center"/>
        <w:rPr>
          <w:rFonts w:ascii="仿宋_GB2312" w:eastAsia="仿宋_GB2312"/>
          <w:sz w:val="44"/>
          <w:szCs w:val="32"/>
        </w:rPr>
      </w:pPr>
      <w:r>
        <w:rPr>
          <w:rFonts w:ascii="仿宋_GB2312" w:eastAsia="仿宋_GB2312" w:hint="eastAsia"/>
          <w:sz w:val="44"/>
          <w:szCs w:val="32"/>
        </w:rPr>
        <w:t>江海职业技术学院</w:t>
      </w:r>
    </w:p>
    <w:p w:rsidR="00163AB5" w:rsidRPr="005364FE" w:rsidRDefault="005364FE" w:rsidP="005364FE">
      <w:pPr>
        <w:jc w:val="center"/>
        <w:rPr>
          <w:rFonts w:ascii="仿宋_GB2312" w:eastAsia="仿宋_GB2312"/>
          <w:sz w:val="44"/>
          <w:szCs w:val="32"/>
        </w:rPr>
      </w:pPr>
      <w:r>
        <w:rPr>
          <w:rFonts w:ascii="仿宋_GB2312" w:eastAsia="仿宋_GB2312" w:hint="eastAsia"/>
          <w:sz w:val="44"/>
          <w:szCs w:val="32"/>
        </w:rPr>
        <w:t>202</w:t>
      </w:r>
      <w:r w:rsidR="00F74E21">
        <w:rPr>
          <w:rFonts w:ascii="仿宋_GB2312" w:eastAsia="仿宋_GB2312" w:hint="eastAsia"/>
          <w:sz w:val="44"/>
          <w:szCs w:val="32"/>
        </w:rPr>
        <w:t>5</w:t>
      </w:r>
      <w:r>
        <w:rPr>
          <w:rFonts w:ascii="仿宋_GB2312" w:eastAsia="仿宋_GB2312" w:hint="eastAsia"/>
          <w:sz w:val="44"/>
          <w:szCs w:val="32"/>
        </w:rPr>
        <w:t>年提前招生</w:t>
      </w:r>
      <w:r w:rsidR="00557B37">
        <w:rPr>
          <w:rFonts w:ascii="仿宋_GB2312" w:eastAsia="仿宋_GB2312" w:hint="eastAsia"/>
          <w:sz w:val="44"/>
          <w:szCs w:val="32"/>
        </w:rPr>
        <w:t>第</w:t>
      </w:r>
      <w:r w:rsidR="00CD4972">
        <w:rPr>
          <w:rFonts w:ascii="仿宋_GB2312" w:eastAsia="仿宋_GB2312" w:hint="eastAsia"/>
          <w:sz w:val="44"/>
          <w:szCs w:val="32"/>
        </w:rPr>
        <w:t>二</w:t>
      </w:r>
      <w:r w:rsidR="00557B37">
        <w:rPr>
          <w:rFonts w:ascii="仿宋_GB2312" w:eastAsia="仿宋_GB2312" w:hint="eastAsia"/>
          <w:sz w:val="44"/>
          <w:szCs w:val="32"/>
        </w:rPr>
        <w:t>轮</w:t>
      </w:r>
      <w:r w:rsidRPr="005364FE">
        <w:rPr>
          <w:rFonts w:ascii="仿宋_GB2312" w:eastAsia="仿宋_GB2312" w:hint="eastAsia"/>
          <w:sz w:val="44"/>
          <w:szCs w:val="32"/>
        </w:rPr>
        <w:t>面试流程</w:t>
      </w:r>
    </w:p>
    <w:p w:rsidR="005364FE" w:rsidRDefault="005364FE">
      <w:pPr>
        <w:rPr>
          <w:rFonts w:ascii="仿宋_GB2312" w:eastAsia="仿宋_GB2312"/>
          <w:sz w:val="32"/>
          <w:szCs w:val="32"/>
        </w:rPr>
      </w:pPr>
    </w:p>
    <w:p w:rsidR="005364FE" w:rsidRDefault="005364FE" w:rsidP="00D7133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面试时间：</w:t>
      </w:r>
      <w:r w:rsidR="00CD4972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 w:rsidR="00CD4972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日上午</w:t>
      </w:r>
      <w:r w:rsidR="00F74E21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点开始</w:t>
      </w:r>
      <w:r w:rsidR="00B379D4">
        <w:rPr>
          <w:rFonts w:ascii="仿宋_GB2312" w:eastAsia="仿宋_GB2312" w:hint="eastAsia"/>
          <w:sz w:val="32"/>
          <w:szCs w:val="32"/>
        </w:rPr>
        <w:t>。</w:t>
      </w:r>
    </w:p>
    <w:p w:rsidR="005364FE" w:rsidRDefault="005364FE" w:rsidP="00D7133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面试</w:t>
      </w:r>
      <w:r w:rsidR="00B379D4">
        <w:rPr>
          <w:rFonts w:ascii="仿宋_GB2312" w:eastAsia="仿宋_GB2312" w:hint="eastAsia"/>
          <w:sz w:val="32"/>
          <w:szCs w:val="32"/>
        </w:rPr>
        <w:t>方式</w:t>
      </w:r>
      <w:r>
        <w:rPr>
          <w:rFonts w:ascii="仿宋_GB2312" w:eastAsia="仿宋_GB2312" w:hint="eastAsia"/>
          <w:sz w:val="32"/>
          <w:szCs w:val="32"/>
        </w:rPr>
        <w:t>：</w:t>
      </w:r>
      <w:r w:rsidR="00B379D4">
        <w:rPr>
          <w:rFonts w:ascii="仿宋_GB2312" w:eastAsia="仿宋_GB2312" w:hint="eastAsia"/>
          <w:sz w:val="32"/>
          <w:szCs w:val="32"/>
        </w:rPr>
        <w:t>线上面试，使用</w:t>
      </w:r>
      <w:r w:rsidRPr="005364FE">
        <w:rPr>
          <w:rFonts w:ascii="仿宋_GB2312" w:eastAsia="仿宋_GB2312" w:hint="eastAsia"/>
          <w:sz w:val="32"/>
          <w:szCs w:val="32"/>
        </w:rPr>
        <w:t>“腾讯会议”软件</w:t>
      </w:r>
      <w:r w:rsidR="00B379D4">
        <w:rPr>
          <w:rFonts w:ascii="仿宋_GB2312" w:eastAsia="仿宋_GB2312" w:hint="eastAsia"/>
          <w:sz w:val="32"/>
          <w:szCs w:val="32"/>
        </w:rPr>
        <w:t>。</w:t>
      </w:r>
    </w:p>
    <w:p w:rsidR="005364FE" w:rsidRPr="005364FE" w:rsidRDefault="005364FE" w:rsidP="00D71339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5364FE" w:rsidRPr="00345751" w:rsidRDefault="005364FE" w:rsidP="00D71339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b/>
          <w:color w:val="FF0000"/>
          <w:sz w:val="32"/>
          <w:szCs w:val="32"/>
          <w:u w:val="single"/>
        </w:rPr>
      </w:pPr>
      <w:r w:rsidRPr="00345751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进入</w:t>
      </w:r>
      <w:r w:rsidR="007637BE" w:rsidRPr="00345751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（等候）</w:t>
      </w:r>
      <w:r w:rsidRPr="00345751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面试</w:t>
      </w:r>
    </w:p>
    <w:p w:rsidR="005364FE" w:rsidRDefault="00CB7478" w:rsidP="00D7133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考生</w:t>
      </w:r>
      <w:r w:rsidR="005364FE" w:rsidRPr="005364FE">
        <w:rPr>
          <w:rFonts w:ascii="仿宋_GB2312" w:eastAsia="仿宋_GB2312" w:hint="eastAsia"/>
          <w:sz w:val="32"/>
          <w:szCs w:val="32"/>
        </w:rPr>
        <w:t>使用设备登录“腾讯会议”软件，根据老师提供的会议号</w:t>
      </w:r>
      <w:r w:rsidR="00CD4972">
        <w:rPr>
          <w:rFonts w:ascii="仿宋_GB2312" w:eastAsia="仿宋_GB2312" w:hint="eastAsia"/>
          <w:sz w:val="32"/>
          <w:szCs w:val="32"/>
        </w:rPr>
        <w:t>和对应考试时间段</w:t>
      </w:r>
      <w:r w:rsidR="005364FE" w:rsidRPr="005364FE">
        <w:rPr>
          <w:rFonts w:ascii="仿宋_GB2312" w:eastAsia="仿宋_GB2312" w:hint="eastAsia"/>
          <w:sz w:val="32"/>
          <w:szCs w:val="32"/>
        </w:rPr>
        <w:t>提前</w:t>
      </w:r>
      <w:r w:rsidR="00D67565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5</w:t>
      </w:r>
      <w:r w:rsidR="005364FE" w:rsidRPr="00CD204B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分钟</w:t>
      </w:r>
      <w:r w:rsidR="005364FE" w:rsidRPr="005364FE">
        <w:rPr>
          <w:rFonts w:ascii="仿宋_GB2312" w:eastAsia="仿宋_GB2312" w:hint="eastAsia"/>
          <w:sz w:val="32"/>
          <w:szCs w:val="32"/>
        </w:rPr>
        <w:t>进入等候室等待面试，加入会议时“您的名称”填写对应的</w:t>
      </w:r>
      <w:r w:rsidR="005364FE" w:rsidRPr="00CD204B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面试序号</w:t>
      </w:r>
      <w:r w:rsidR="005364FE" w:rsidRPr="005364FE">
        <w:rPr>
          <w:rFonts w:ascii="仿宋_GB2312" w:eastAsia="仿宋_GB2312" w:hint="eastAsia"/>
          <w:sz w:val="32"/>
          <w:szCs w:val="32"/>
        </w:rPr>
        <w:t>（不要填写个人姓名或者网名）</w:t>
      </w:r>
      <w:r w:rsidR="005364FE">
        <w:rPr>
          <w:rFonts w:ascii="仿宋_GB2312" w:eastAsia="仿宋_GB2312" w:hint="eastAsia"/>
          <w:sz w:val="32"/>
          <w:szCs w:val="32"/>
        </w:rPr>
        <w:t>。</w:t>
      </w:r>
      <w:r w:rsidR="009208C8">
        <w:rPr>
          <w:rFonts w:ascii="仿宋_GB2312" w:eastAsia="仿宋_GB2312" w:hint="eastAsia"/>
          <w:sz w:val="32"/>
          <w:szCs w:val="32"/>
        </w:rPr>
        <w:t>如图所示。</w:t>
      </w:r>
    </w:p>
    <w:p w:rsidR="007973DF" w:rsidRDefault="007973DF" w:rsidP="00D71339">
      <w:pPr>
        <w:ind w:firstLineChars="200" w:firstLine="560"/>
        <w:rPr>
          <w:rFonts w:ascii="仿宋_GB2312" w:eastAsia="仿宋_GB2312"/>
          <w:sz w:val="32"/>
          <w:szCs w:val="32"/>
        </w:rPr>
      </w:pPr>
      <w:r w:rsidRPr="00A74395">
        <w:rPr>
          <w:rFonts w:ascii="仿宋_GB2312" w:eastAsia="仿宋_GB2312" w:hint="eastAsia"/>
          <w:noProof/>
          <w:sz w:val="28"/>
        </w:rPr>
        <w:drawing>
          <wp:inline distT="0" distB="0" distL="0" distR="0" wp14:anchorId="5BD70741" wp14:editId="633E31E3">
            <wp:extent cx="1771650" cy="286669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名称（面试编号）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186"/>
                    <a:stretch/>
                  </pic:blipFill>
                  <pic:spPr bwMode="auto">
                    <a:xfrm>
                      <a:off x="0" y="0"/>
                      <a:ext cx="1775651" cy="2873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7478" w:rsidRPr="005364FE" w:rsidRDefault="00CB7478" w:rsidP="00D7133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其他要求请参照《</w:t>
      </w:r>
      <w:r w:rsidRPr="00CB7478">
        <w:rPr>
          <w:rFonts w:ascii="仿宋_GB2312" w:eastAsia="仿宋_GB2312" w:hint="eastAsia"/>
          <w:sz w:val="32"/>
          <w:szCs w:val="32"/>
        </w:rPr>
        <w:t>线上面试</w:t>
      </w:r>
      <w:r w:rsidR="007973DF">
        <w:rPr>
          <w:rFonts w:ascii="仿宋_GB2312" w:eastAsia="仿宋_GB2312" w:hint="eastAsia"/>
          <w:sz w:val="32"/>
          <w:szCs w:val="32"/>
        </w:rPr>
        <w:t>操作</w:t>
      </w:r>
      <w:r w:rsidRPr="00CB7478">
        <w:rPr>
          <w:rFonts w:ascii="仿宋_GB2312" w:eastAsia="仿宋_GB2312" w:hint="eastAsia"/>
          <w:sz w:val="32"/>
          <w:szCs w:val="32"/>
        </w:rPr>
        <w:t>说明</w:t>
      </w:r>
      <w:r>
        <w:rPr>
          <w:rFonts w:ascii="仿宋_GB2312" w:eastAsia="仿宋_GB2312" w:hint="eastAsia"/>
          <w:sz w:val="32"/>
          <w:szCs w:val="32"/>
        </w:rPr>
        <w:t>》。</w:t>
      </w:r>
    </w:p>
    <w:p w:rsidR="005364FE" w:rsidRPr="00345751" w:rsidRDefault="00CB7478" w:rsidP="00D71339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b/>
          <w:color w:val="FF0000"/>
          <w:sz w:val="32"/>
          <w:szCs w:val="32"/>
          <w:u w:val="single"/>
        </w:rPr>
      </w:pPr>
      <w:r w:rsidRPr="00345751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开始面试</w:t>
      </w:r>
    </w:p>
    <w:p w:rsidR="00CB7478" w:rsidRDefault="00CB7478" w:rsidP="00D71339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线上面试时，考</w:t>
      </w:r>
      <w:proofErr w:type="gramStart"/>
      <w:r>
        <w:rPr>
          <w:rFonts w:ascii="仿宋_GB2312" w:eastAsia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int="eastAsia"/>
          <w:sz w:val="32"/>
          <w:szCs w:val="32"/>
        </w:rPr>
        <w:t>人员会按照考生</w:t>
      </w:r>
      <w:r w:rsidR="00345751">
        <w:rPr>
          <w:rFonts w:ascii="仿宋_GB2312" w:eastAsia="仿宋_GB2312" w:hint="eastAsia"/>
          <w:sz w:val="32"/>
          <w:szCs w:val="32"/>
        </w:rPr>
        <w:t>面试序号</w:t>
      </w:r>
      <w:r>
        <w:rPr>
          <w:rFonts w:ascii="仿宋_GB2312" w:eastAsia="仿宋_GB2312" w:hint="eastAsia"/>
          <w:sz w:val="32"/>
          <w:szCs w:val="32"/>
        </w:rPr>
        <w:t>依次将考生拉入面试室进行面试。</w:t>
      </w:r>
    </w:p>
    <w:p w:rsidR="0028393F" w:rsidRPr="0028393F" w:rsidRDefault="0028393F" w:rsidP="00D71339">
      <w:pPr>
        <w:pStyle w:val="a3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28393F">
        <w:rPr>
          <w:rFonts w:ascii="仿宋_GB2312" w:eastAsia="仿宋_GB2312" w:hint="eastAsia"/>
          <w:sz w:val="32"/>
          <w:szCs w:val="32"/>
        </w:rPr>
        <w:lastRenderedPageBreak/>
        <w:t>确认环节</w:t>
      </w:r>
    </w:p>
    <w:p w:rsidR="00CB7478" w:rsidRPr="0028393F" w:rsidRDefault="00CB7478" w:rsidP="00D7133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8393F">
        <w:rPr>
          <w:rFonts w:ascii="仿宋_GB2312" w:eastAsia="仿宋_GB2312" w:hint="eastAsia"/>
          <w:sz w:val="32"/>
          <w:szCs w:val="32"/>
        </w:rPr>
        <w:t>考生进入面试室后，</w:t>
      </w:r>
      <w:r w:rsidR="004D339F" w:rsidRPr="00557B37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考</w:t>
      </w:r>
      <w:proofErr w:type="gramStart"/>
      <w:r w:rsidR="004D339F" w:rsidRPr="00557B37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务</w:t>
      </w:r>
      <w:proofErr w:type="gramEnd"/>
      <w:r w:rsidR="004D339F" w:rsidRPr="00557B37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人员</w:t>
      </w:r>
      <w:r w:rsidR="009A1CFE" w:rsidRPr="0028393F">
        <w:rPr>
          <w:rFonts w:ascii="仿宋_GB2312" w:eastAsia="仿宋_GB2312" w:hint="eastAsia"/>
          <w:sz w:val="32"/>
          <w:szCs w:val="32"/>
        </w:rPr>
        <w:t>和考生进行确认，考生</w:t>
      </w:r>
      <w:r w:rsidR="008F23D0">
        <w:rPr>
          <w:rFonts w:ascii="仿宋_GB2312" w:eastAsia="仿宋_GB2312" w:hint="eastAsia"/>
          <w:sz w:val="32"/>
          <w:szCs w:val="32"/>
        </w:rPr>
        <w:t>回答</w:t>
      </w:r>
      <w:r w:rsidR="008F23D0" w:rsidRPr="00CD204B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“我是XX号（报面试序号，不要说姓名）考生，已经准备好了”</w:t>
      </w:r>
      <w:r w:rsidR="008F23D0">
        <w:rPr>
          <w:rFonts w:ascii="仿宋_GB2312" w:eastAsia="仿宋_GB2312" w:hint="eastAsia"/>
          <w:sz w:val="32"/>
          <w:szCs w:val="32"/>
        </w:rPr>
        <w:t>，即可以</w:t>
      </w:r>
      <w:r w:rsidR="009A1CFE" w:rsidRPr="0028393F">
        <w:rPr>
          <w:rFonts w:ascii="仿宋_GB2312" w:eastAsia="仿宋_GB2312" w:hint="eastAsia"/>
          <w:sz w:val="32"/>
          <w:szCs w:val="32"/>
        </w:rPr>
        <w:t>开始面试</w:t>
      </w:r>
      <w:r w:rsidR="004D339F" w:rsidRPr="0028393F">
        <w:rPr>
          <w:rFonts w:ascii="仿宋_GB2312" w:eastAsia="仿宋_GB2312" w:hint="eastAsia"/>
          <w:sz w:val="32"/>
          <w:szCs w:val="32"/>
        </w:rPr>
        <w:t>。</w:t>
      </w:r>
    </w:p>
    <w:p w:rsidR="0028393F" w:rsidRDefault="00CA5C09" w:rsidP="00D71339">
      <w:pPr>
        <w:pStyle w:val="a3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答</w:t>
      </w:r>
      <w:r w:rsidR="00345751">
        <w:rPr>
          <w:rFonts w:ascii="仿宋_GB2312" w:eastAsia="仿宋_GB2312" w:hint="eastAsia"/>
          <w:sz w:val="32"/>
          <w:szCs w:val="32"/>
        </w:rPr>
        <w:t>题</w:t>
      </w:r>
      <w:r>
        <w:rPr>
          <w:rFonts w:ascii="仿宋_GB2312" w:eastAsia="仿宋_GB2312" w:hint="eastAsia"/>
          <w:sz w:val="32"/>
          <w:szCs w:val="32"/>
        </w:rPr>
        <w:t>环节</w:t>
      </w:r>
    </w:p>
    <w:p w:rsidR="00830144" w:rsidRDefault="00071984" w:rsidP="00D7133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考生查看面试考题（</w:t>
      </w:r>
      <w:r w:rsidR="009208C8" w:rsidRPr="00A0657C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考</w:t>
      </w:r>
      <w:proofErr w:type="gramStart"/>
      <w:r w:rsidR="009208C8" w:rsidRPr="00A0657C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务</w:t>
      </w:r>
      <w:proofErr w:type="gramEnd"/>
      <w:r w:rsidR="009208C8" w:rsidRPr="00A0657C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人员</w:t>
      </w:r>
      <w:r>
        <w:rPr>
          <w:rFonts w:ascii="仿宋_GB2312" w:eastAsia="仿宋_GB2312" w:hint="eastAsia"/>
          <w:sz w:val="32"/>
          <w:szCs w:val="32"/>
        </w:rPr>
        <w:t>将</w:t>
      </w:r>
      <w:r w:rsidR="009208C8">
        <w:rPr>
          <w:rFonts w:ascii="仿宋_GB2312" w:eastAsia="仿宋_GB2312" w:hint="eastAsia"/>
          <w:sz w:val="32"/>
          <w:szCs w:val="32"/>
        </w:rPr>
        <w:t>面试</w:t>
      </w:r>
      <w:r>
        <w:rPr>
          <w:rFonts w:ascii="仿宋_GB2312" w:eastAsia="仿宋_GB2312" w:hint="eastAsia"/>
          <w:sz w:val="32"/>
          <w:szCs w:val="32"/>
        </w:rPr>
        <w:t>考题发送给考生，考生点击查看</w:t>
      </w:r>
      <w:r w:rsidR="009208C8">
        <w:rPr>
          <w:rFonts w:ascii="仿宋_GB2312" w:eastAsia="仿宋_GB2312" w:hint="eastAsia"/>
          <w:sz w:val="32"/>
          <w:szCs w:val="32"/>
        </w:rPr>
        <w:t>考题</w:t>
      </w:r>
      <w:r>
        <w:rPr>
          <w:rFonts w:ascii="仿宋_GB2312" w:eastAsia="仿宋_GB2312" w:hint="eastAsia"/>
          <w:sz w:val="32"/>
          <w:szCs w:val="32"/>
        </w:rPr>
        <w:t>）</w:t>
      </w:r>
      <w:r w:rsidR="00F01E1B">
        <w:rPr>
          <w:rFonts w:ascii="仿宋_GB2312" w:eastAsia="仿宋_GB2312" w:hint="eastAsia"/>
          <w:sz w:val="32"/>
          <w:szCs w:val="32"/>
        </w:rPr>
        <w:t>。</w:t>
      </w:r>
    </w:p>
    <w:p w:rsidR="00CA5C09" w:rsidRDefault="00830144" w:rsidP="00D7133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考生读题，</w:t>
      </w:r>
      <w:r w:rsidR="00071984">
        <w:rPr>
          <w:rFonts w:ascii="仿宋_GB2312" w:eastAsia="仿宋_GB2312" w:hint="eastAsia"/>
          <w:sz w:val="32"/>
          <w:szCs w:val="32"/>
        </w:rPr>
        <w:t>然后回答</w:t>
      </w:r>
      <w:r w:rsidR="00071984" w:rsidRPr="00071984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“考生开始答题”</w:t>
      </w:r>
      <w:r w:rsidR="00071984">
        <w:rPr>
          <w:rFonts w:ascii="仿宋_GB2312" w:eastAsia="仿宋_GB2312" w:hint="eastAsia"/>
          <w:sz w:val="32"/>
          <w:szCs w:val="32"/>
        </w:rPr>
        <w:t>，开始回答面试题目。</w:t>
      </w:r>
    </w:p>
    <w:p w:rsidR="003441BC" w:rsidRDefault="003441BC" w:rsidP="00D7133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答题时，考生应声音洪亮，吐词清晰。</w:t>
      </w:r>
    </w:p>
    <w:p w:rsidR="003441BC" w:rsidRPr="003441BC" w:rsidRDefault="003441BC" w:rsidP="00D71339">
      <w:pPr>
        <w:spacing w:line="600" w:lineRule="exact"/>
        <w:ind w:firstLineChars="200" w:firstLine="643"/>
        <w:rPr>
          <w:rFonts w:ascii="仿宋_GB2312" w:eastAsia="仿宋_GB2312"/>
          <w:b/>
          <w:color w:val="FF0000"/>
          <w:sz w:val="32"/>
          <w:szCs w:val="32"/>
          <w:u w:val="single"/>
        </w:rPr>
      </w:pPr>
      <w:r w:rsidRPr="003441BC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“第一题，我选择的答案是</w:t>
      </w:r>
      <w:r w:rsidR="00CA3C6C" w:rsidRPr="003441BC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X</w:t>
      </w:r>
      <w:r w:rsidRPr="003441BC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XXX”。</w:t>
      </w:r>
    </w:p>
    <w:p w:rsidR="003441BC" w:rsidRPr="003441BC" w:rsidRDefault="003441BC" w:rsidP="00D71339">
      <w:pPr>
        <w:spacing w:line="600" w:lineRule="exact"/>
        <w:ind w:firstLineChars="200" w:firstLine="643"/>
        <w:rPr>
          <w:rFonts w:ascii="仿宋_GB2312" w:eastAsia="仿宋_GB2312"/>
          <w:b/>
          <w:color w:val="FF0000"/>
          <w:sz w:val="32"/>
          <w:szCs w:val="32"/>
          <w:u w:val="single"/>
        </w:rPr>
      </w:pPr>
      <w:r w:rsidRPr="003441BC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“第二题，我选择的答案是</w:t>
      </w:r>
      <w:r w:rsidR="00CA3C6C" w:rsidRPr="003441BC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X</w:t>
      </w:r>
      <w:r w:rsidRPr="003441BC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XXX”。</w:t>
      </w:r>
    </w:p>
    <w:p w:rsidR="003441BC" w:rsidRDefault="003441BC" w:rsidP="00D71339">
      <w:pPr>
        <w:spacing w:line="600" w:lineRule="exact"/>
        <w:ind w:firstLineChars="200" w:firstLine="643"/>
        <w:rPr>
          <w:rFonts w:ascii="仿宋_GB2312" w:eastAsia="仿宋_GB2312"/>
          <w:b/>
          <w:color w:val="FF0000"/>
          <w:sz w:val="32"/>
          <w:szCs w:val="32"/>
          <w:u w:val="single"/>
        </w:rPr>
      </w:pPr>
      <w:r w:rsidRPr="003441BC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“第三题，我</w:t>
      </w:r>
      <w:r w:rsidR="00DA771F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的答案</w:t>
      </w:r>
      <w:r w:rsidR="00DA771F" w:rsidRPr="003441BC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是</w:t>
      </w:r>
      <w:r w:rsidR="00CA3C6C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/</w:t>
      </w:r>
      <w:r w:rsidR="00DA771F" w:rsidRPr="003441BC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认为</w:t>
      </w:r>
      <w:r w:rsidRPr="003441BC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XXXX</w:t>
      </w:r>
      <w:r w:rsidR="00CA3C6C" w:rsidRPr="003441BC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XXXXXXXX</w:t>
      </w:r>
      <w:r w:rsidRPr="003441BC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”。</w:t>
      </w:r>
    </w:p>
    <w:p w:rsidR="003E714C" w:rsidRDefault="003E714C" w:rsidP="00D71339">
      <w:pPr>
        <w:spacing w:line="60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……</w:t>
      </w:r>
    </w:p>
    <w:p w:rsidR="003441BC" w:rsidRPr="003441BC" w:rsidRDefault="003441BC" w:rsidP="00D71339">
      <w:pPr>
        <w:spacing w:line="600" w:lineRule="exact"/>
        <w:ind w:firstLineChars="200" w:firstLine="640"/>
        <w:rPr>
          <w:rFonts w:ascii="仿宋_GB2312" w:eastAsia="仿宋_GB2312"/>
          <w:b/>
          <w:color w:val="FF0000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面试</w:t>
      </w:r>
      <w:r w:rsidRPr="003441BC">
        <w:rPr>
          <w:rFonts w:ascii="仿宋_GB2312" w:eastAsia="仿宋_GB2312" w:hint="eastAsia"/>
          <w:color w:val="000000" w:themeColor="text1"/>
          <w:sz w:val="32"/>
          <w:szCs w:val="32"/>
        </w:rPr>
        <w:t>答题完成后，考生应明确答题完毕。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回答</w:t>
      </w:r>
      <w:r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“考生答题完毕”</w:t>
      </w:r>
      <w:r w:rsidRPr="003441BC">
        <w:rPr>
          <w:rFonts w:ascii="仿宋_GB2312" w:eastAsia="仿宋_GB2312" w:hint="eastAsia"/>
          <w:b/>
          <w:color w:val="FF0000"/>
          <w:sz w:val="32"/>
          <w:szCs w:val="32"/>
        </w:rPr>
        <w:t>。</w:t>
      </w:r>
    </w:p>
    <w:p w:rsidR="005364FE" w:rsidRPr="002065DA" w:rsidRDefault="002065DA" w:rsidP="00D71339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2065DA">
        <w:rPr>
          <w:rFonts w:ascii="仿宋_GB2312" w:eastAsia="仿宋_GB2312" w:hint="eastAsia"/>
          <w:sz w:val="32"/>
          <w:szCs w:val="32"/>
        </w:rPr>
        <w:t>结束面试</w:t>
      </w:r>
    </w:p>
    <w:p w:rsidR="002065DA" w:rsidRDefault="008B70DA" w:rsidP="00D71339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面试考官对考生面试进行评分，</w:t>
      </w:r>
      <w:r w:rsidR="002065DA" w:rsidRPr="002065DA">
        <w:rPr>
          <w:rFonts w:ascii="仿宋_GB2312" w:eastAsia="仿宋_GB2312" w:hint="eastAsia"/>
          <w:sz w:val="32"/>
          <w:szCs w:val="32"/>
        </w:rPr>
        <w:t>考</w:t>
      </w:r>
      <w:proofErr w:type="gramStart"/>
      <w:r w:rsidR="002065DA" w:rsidRPr="002065DA">
        <w:rPr>
          <w:rFonts w:ascii="仿宋_GB2312" w:eastAsia="仿宋_GB2312" w:hint="eastAsia"/>
          <w:sz w:val="32"/>
          <w:szCs w:val="32"/>
        </w:rPr>
        <w:t>务</w:t>
      </w:r>
      <w:proofErr w:type="gramEnd"/>
      <w:r w:rsidR="002065DA" w:rsidRPr="002065DA">
        <w:rPr>
          <w:rFonts w:ascii="仿宋_GB2312" w:eastAsia="仿宋_GB2312" w:hint="eastAsia"/>
          <w:sz w:val="32"/>
          <w:szCs w:val="32"/>
        </w:rPr>
        <w:t>人员会</w:t>
      </w:r>
      <w:r w:rsidR="002065DA">
        <w:rPr>
          <w:rFonts w:ascii="仿宋_GB2312" w:eastAsia="仿宋_GB2312" w:hint="eastAsia"/>
          <w:sz w:val="32"/>
          <w:szCs w:val="32"/>
        </w:rPr>
        <w:t>将考生退出面试室，进行下一位考生的面试。</w:t>
      </w:r>
    </w:p>
    <w:p w:rsidR="00503A5F" w:rsidRPr="00503A5F" w:rsidRDefault="00503A5F" w:rsidP="00503A5F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仿宋_GB2312" w:eastAsia="仿宋_GB2312" w:hint="eastAsia"/>
          <w:sz w:val="32"/>
          <w:szCs w:val="32"/>
        </w:rPr>
      </w:pPr>
      <w:r w:rsidRPr="00503A5F">
        <w:rPr>
          <w:rFonts w:ascii="仿宋_GB2312" w:eastAsia="仿宋_GB2312" w:hint="eastAsia"/>
          <w:sz w:val="32"/>
          <w:szCs w:val="32"/>
        </w:rPr>
        <w:t>纪律要求</w:t>
      </w:r>
    </w:p>
    <w:p w:rsidR="00503A5F" w:rsidRPr="00503A5F" w:rsidRDefault="00503A5F" w:rsidP="00503A5F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03A5F">
        <w:rPr>
          <w:rFonts w:ascii="仿宋_GB2312" w:eastAsia="仿宋_GB2312" w:hint="eastAsia"/>
          <w:sz w:val="32"/>
          <w:szCs w:val="32"/>
        </w:rPr>
        <w:t>考生须按规定的时间提前5分钟</w:t>
      </w:r>
      <w:proofErr w:type="gramStart"/>
      <w:r w:rsidRPr="00503A5F">
        <w:rPr>
          <w:rFonts w:ascii="仿宋_GB2312" w:eastAsia="仿宋_GB2312" w:hint="eastAsia"/>
          <w:sz w:val="32"/>
          <w:szCs w:val="32"/>
        </w:rPr>
        <w:t>进入腾讯会议</w:t>
      </w:r>
      <w:proofErr w:type="gramEnd"/>
      <w:r w:rsidRPr="00503A5F">
        <w:rPr>
          <w:rFonts w:ascii="仿宋_GB2312" w:eastAsia="仿宋_GB2312" w:hint="eastAsia"/>
          <w:sz w:val="32"/>
          <w:szCs w:val="32"/>
        </w:rPr>
        <w:t>等候室，因个人原因错过面试时间的考生</w:t>
      </w:r>
      <w:bookmarkStart w:id="0" w:name="_GoBack"/>
      <w:bookmarkEnd w:id="0"/>
      <w:r w:rsidRPr="00503A5F">
        <w:rPr>
          <w:rFonts w:ascii="仿宋_GB2312" w:eastAsia="仿宋_GB2312" w:hint="eastAsia"/>
          <w:sz w:val="32"/>
          <w:szCs w:val="32"/>
        </w:rPr>
        <w:t>，将取消面试资格。</w:t>
      </w:r>
    </w:p>
    <w:p w:rsidR="00503A5F" w:rsidRPr="00503A5F" w:rsidRDefault="00503A5F" w:rsidP="00503A5F">
      <w:pPr>
        <w:spacing w:line="600" w:lineRule="exact"/>
        <w:ind w:firstLineChars="200" w:firstLine="643"/>
        <w:rPr>
          <w:rFonts w:ascii="仿宋_GB2312" w:eastAsia="仿宋_GB2312"/>
          <w:b/>
          <w:sz w:val="32"/>
          <w:szCs w:val="32"/>
          <w:u w:val="single"/>
        </w:rPr>
      </w:pPr>
      <w:r w:rsidRPr="00503A5F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考生须遵守相关考试规则，对不遵守考场规则，有违纪、</w:t>
      </w:r>
      <w:r w:rsidRPr="00503A5F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lastRenderedPageBreak/>
        <w:t>作弊等行为的，按照《国家教育考试违规处理办法》有关规定处理。</w:t>
      </w:r>
    </w:p>
    <w:p w:rsidR="00345751" w:rsidRDefault="00345751" w:rsidP="00D71339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345751" w:rsidRDefault="00345751" w:rsidP="00D71339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江海职业技术学院</w:t>
      </w:r>
    </w:p>
    <w:p w:rsidR="00345751" w:rsidRDefault="00345751" w:rsidP="00D71339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招  生  处  </w:t>
      </w:r>
    </w:p>
    <w:p w:rsidR="00345751" w:rsidRPr="00345751" w:rsidRDefault="00345751" w:rsidP="00D71339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2025年</w:t>
      </w:r>
      <w:r w:rsidR="003E714C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月10日</w:t>
      </w:r>
    </w:p>
    <w:sectPr w:rsidR="00345751" w:rsidRPr="00345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92617"/>
    <w:multiLevelType w:val="hybridMultilevel"/>
    <w:tmpl w:val="1A3E39E0"/>
    <w:lvl w:ilvl="0" w:tplc="DE2CE83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A83975"/>
    <w:multiLevelType w:val="hybridMultilevel"/>
    <w:tmpl w:val="A9328B9E"/>
    <w:lvl w:ilvl="0" w:tplc="6720CC72">
      <w:start w:val="1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C34"/>
    <w:rsid w:val="00071984"/>
    <w:rsid w:val="00114C34"/>
    <w:rsid w:val="001212AD"/>
    <w:rsid w:val="00163AB5"/>
    <w:rsid w:val="002065DA"/>
    <w:rsid w:val="0028393F"/>
    <w:rsid w:val="002849A4"/>
    <w:rsid w:val="0029556D"/>
    <w:rsid w:val="002B12FB"/>
    <w:rsid w:val="00342927"/>
    <w:rsid w:val="003441BC"/>
    <w:rsid w:val="00345751"/>
    <w:rsid w:val="003E714C"/>
    <w:rsid w:val="00487A36"/>
    <w:rsid w:val="004D339F"/>
    <w:rsid w:val="00503A5F"/>
    <w:rsid w:val="005364FE"/>
    <w:rsid w:val="00542DA0"/>
    <w:rsid w:val="00557B37"/>
    <w:rsid w:val="006F4CD4"/>
    <w:rsid w:val="00717B79"/>
    <w:rsid w:val="007637BE"/>
    <w:rsid w:val="007973DF"/>
    <w:rsid w:val="00830144"/>
    <w:rsid w:val="008B323C"/>
    <w:rsid w:val="008B70DA"/>
    <w:rsid w:val="008E3B9F"/>
    <w:rsid w:val="008F23D0"/>
    <w:rsid w:val="009208C8"/>
    <w:rsid w:val="009A1CFE"/>
    <w:rsid w:val="00A0657C"/>
    <w:rsid w:val="00A47EFB"/>
    <w:rsid w:val="00A6240B"/>
    <w:rsid w:val="00B379D4"/>
    <w:rsid w:val="00BA35A2"/>
    <w:rsid w:val="00BB3516"/>
    <w:rsid w:val="00BE0543"/>
    <w:rsid w:val="00CA3C6C"/>
    <w:rsid w:val="00CA5C09"/>
    <w:rsid w:val="00CB7478"/>
    <w:rsid w:val="00CD204B"/>
    <w:rsid w:val="00CD4972"/>
    <w:rsid w:val="00D67565"/>
    <w:rsid w:val="00D70110"/>
    <w:rsid w:val="00D71339"/>
    <w:rsid w:val="00D9258F"/>
    <w:rsid w:val="00DA771F"/>
    <w:rsid w:val="00DD2E7F"/>
    <w:rsid w:val="00E43BFF"/>
    <w:rsid w:val="00E900DE"/>
    <w:rsid w:val="00EE4B7C"/>
    <w:rsid w:val="00F01E1B"/>
    <w:rsid w:val="00F635F5"/>
    <w:rsid w:val="00F7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4FE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7973D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973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4FE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7973D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973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99</Words>
  <Characters>569</Characters>
  <Application>Microsoft Office Word</Application>
  <DocSecurity>0</DocSecurity>
  <Lines>4</Lines>
  <Paragraphs>1</Paragraphs>
  <ScaleCrop>false</ScaleCrop>
  <Company> 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11</cp:revision>
  <cp:lastPrinted>2024-03-20T06:58:00Z</cp:lastPrinted>
  <dcterms:created xsi:type="dcterms:W3CDTF">2025-04-10T00:47:00Z</dcterms:created>
  <dcterms:modified xsi:type="dcterms:W3CDTF">2025-04-14T05:15:00Z</dcterms:modified>
</cp:coreProperties>
</file>